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2" w:lineRule="exact"/>
        <w:rPr>
          <w:color w:val="000000"/>
        </w:rPr>
      </w:pPr>
      <w:bookmarkStart w:id="0" w:name="_GoBack"/>
      <w:bookmarkEnd w:id="0"/>
    </w:p>
    <w:tbl>
      <w:tblPr>
        <w:tblStyle w:val="14"/>
        <w:tblW w:w="8835" w:type="dxa"/>
        <w:tblInd w:w="0" w:type="dxa"/>
        <w:tblLayout w:type="fixed"/>
        <w:tblCellMar>
          <w:top w:w="0" w:type="dxa"/>
          <w:left w:w="108" w:type="dxa"/>
          <w:bottom w:w="0" w:type="dxa"/>
          <w:right w:w="108" w:type="dxa"/>
        </w:tblCellMar>
      </w:tblPr>
      <w:tblGrid>
        <w:gridCol w:w="6768"/>
        <w:gridCol w:w="2067"/>
      </w:tblGrid>
      <w:tr>
        <w:tblPrEx>
          <w:tblCellMar>
            <w:top w:w="0" w:type="dxa"/>
            <w:left w:w="108" w:type="dxa"/>
            <w:bottom w:w="0" w:type="dxa"/>
            <w:right w:w="108" w:type="dxa"/>
          </w:tblCellMar>
        </w:tblPrEx>
        <w:tc>
          <w:tcPr>
            <w:tcW w:w="6768" w:type="dxa"/>
            <w:vAlign w:val="center"/>
          </w:tcPr>
          <w:p>
            <w:pPr>
              <w:snapToGrid w:val="0"/>
              <w:spacing w:line="900" w:lineRule="exact"/>
              <w:jc w:val="distribute"/>
              <w:rPr>
                <w:rFonts w:eastAsia="方正美黑_GBK"/>
                <w:color w:val="FF0000"/>
                <w:w w:val="90"/>
                <w:sz w:val="80"/>
                <w:szCs w:val="80"/>
              </w:rPr>
            </w:pPr>
            <w:r>
              <w:rPr>
                <w:rFonts w:hint="eastAsia" w:eastAsia="方正美黑_GBK"/>
                <w:color w:val="FF0000"/>
                <w:w w:val="90"/>
                <w:sz w:val="80"/>
                <w:szCs w:val="80"/>
              </w:rPr>
              <w:t>共青团合肥市委员会</w:t>
            </w:r>
          </w:p>
          <w:p>
            <w:pPr>
              <w:snapToGrid w:val="0"/>
              <w:spacing w:line="900" w:lineRule="exact"/>
              <w:jc w:val="distribute"/>
              <w:rPr>
                <w:rFonts w:eastAsia="方正美黑_GBK"/>
                <w:color w:val="FF0000"/>
                <w:spacing w:val="-20"/>
                <w:w w:val="78"/>
                <w:sz w:val="76"/>
                <w:szCs w:val="76"/>
              </w:rPr>
            </w:pPr>
            <w:r>
              <w:rPr>
                <w:rFonts w:hint="eastAsia" w:eastAsia="方正美黑_GBK"/>
                <w:color w:val="FF0000"/>
                <w:spacing w:val="-20"/>
                <w:w w:val="90"/>
                <w:sz w:val="80"/>
                <w:szCs w:val="80"/>
              </w:rPr>
              <w:t>合肥市学生联合会</w:t>
            </w:r>
          </w:p>
        </w:tc>
        <w:tc>
          <w:tcPr>
            <w:tcW w:w="2067" w:type="dxa"/>
            <w:vAlign w:val="center"/>
          </w:tcPr>
          <w:p>
            <w:pPr>
              <w:adjustRightInd w:val="0"/>
              <w:spacing w:line="1800" w:lineRule="exact"/>
              <w:rPr>
                <w:rFonts w:eastAsia="黑体"/>
                <w:b/>
                <w:color w:val="FF0000"/>
                <w:sz w:val="168"/>
                <w:szCs w:val="168"/>
              </w:rPr>
            </w:pPr>
            <w:r>
              <w:rPr>
                <w:rFonts w:hint="eastAsia" w:eastAsia="方正美黑_GBK"/>
                <w:color w:val="FF0000"/>
                <w:spacing w:val="-120"/>
                <w:w w:val="66"/>
                <w:sz w:val="168"/>
                <w:szCs w:val="168"/>
              </w:rPr>
              <w:t>文件</w:t>
            </w:r>
          </w:p>
        </w:tc>
      </w:tr>
    </w:tbl>
    <w:p>
      <w:pPr>
        <w:adjustRightInd w:val="0"/>
        <w:spacing w:line="280" w:lineRule="exact"/>
        <w:rPr>
          <w:rFonts w:eastAsia="黑体"/>
          <w:b/>
          <w:color w:val="FF0000"/>
          <w:sz w:val="36"/>
          <w:szCs w:val="36"/>
        </w:rPr>
      </w:pPr>
    </w:p>
    <w:p>
      <w:pPr>
        <w:adjustRightInd w:val="0"/>
        <w:spacing w:line="280" w:lineRule="exact"/>
        <w:jc w:val="center"/>
        <w:rPr>
          <w:color w:val="000000"/>
        </w:rPr>
      </w:pPr>
    </w:p>
    <w:p>
      <w:pPr>
        <w:adjustRightInd w:val="0"/>
        <w:spacing w:line="570" w:lineRule="exact"/>
        <w:jc w:val="center"/>
        <w:rPr>
          <w:rFonts w:eastAsia="仿宋_GB2312" w:cs="仿宋_GB2312"/>
          <w:color w:val="000000"/>
          <w:sz w:val="32"/>
          <w:szCs w:val="32"/>
        </w:rPr>
      </w:pPr>
      <w:r>
        <w:rPr>
          <w:rFonts w:hint="eastAsia" w:eastAsia="仿宋_GB2312" w:cs="仿宋_GB2312"/>
          <w:color w:val="000000"/>
          <w:sz w:val="32"/>
          <w:szCs w:val="32"/>
        </w:rPr>
        <w:t>合青联发〔</w:t>
      </w:r>
      <w:r>
        <w:rPr>
          <w:rFonts w:eastAsia="仿宋_GB2312" w:cs="仿宋_GB2312"/>
          <w:color w:val="000000"/>
          <w:sz w:val="32"/>
          <w:szCs w:val="32"/>
        </w:rPr>
        <w:t>20</w:t>
      </w:r>
      <w:r>
        <w:rPr>
          <w:rFonts w:hint="eastAsia" w:eastAsia="仿宋_GB2312" w:cs="仿宋_GB2312"/>
          <w:color w:val="000000"/>
          <w:sz w:val="32"/>
          <w:szCs w:val="32"/>
        </w:rPr>
        <w:t>2</w:t>
      </w:r>
      <w:r>
        <w:rPr>
          <w:rFonts w:hint="eastAsia" w:eastAsia="仿宋_GB2312" w:cs="仿宋_GB2312"/>
          <w:color w:val="000000"/>
          <w:sz w:val="32"/>
          <w:szCs w:val="32"/>
          <w:lang w:val="en-US" w:eastAsia="zh-CN"/>
        </w:rPr>
        <w:t>4</w:t>
      </w:r>
      <w:r>
        <w:rPr>
          <w:rFonts w:hint="eastAsia" w:eastAsia="仿宋_GB2312" w:cs="仿宋_GB2312"/>
          <w:color w:val="000000"/>
          <w:sz w:val="32"/>
          <w:szCs w:val="32"/>
        </w:rPr>
        <w:t>〕</w:t>
      </w:r>
      <w:r>
        <w:rPr>
          <w:rFonts w:hint="eastAsia" w:eastAsia="仿宋_GB2312" w:cs="仿宋_GB2312"/>
          <w:color w:val="000000"/>
          <w:sz w:val="32"/>
          <w:szCs w:val="32"/>
          <w:lang w:val="en-US" w:eastAsia="zh-CN"/>
        </w:rPr>
        <w:t>4</w:t>
      </w:r>
      <w:r>
        <w:rPr>
          <w:rFonts w:hint="eastAsia" w:eastAsia="仿宋_GB2312" w:cs="仿宋_GB2312"/>
          <w:color w:val="000000"/>
          <w:sz w:val="32"/>
          <w:szCs w:val="32"/>
        </w:rPr>
        <w:t>号</w:t>
      </w:r>
    </w:p>
    <w:p>
      <w:pPr>
        <w:adjustRightInd w:val="0"/>
        <w:spacing w:line="620" w:lineRule="exact"/>
        <w:rPr>
          <w:color w:val="000000"/>
        </w:rPr>
      </w:pPr>
      <w:r>
        <mc:AlternateContent>
          <mc:Choice Requires="wpg">
            <w:drawing>
              <wp:anchor distT="0" distB="0" distL="114300" distR="114300" simplePos="0" relativeHeight="251659264" behindDoc="0" locked="0" layoutInCell="1" allowOverlap="1">
                <wp:simplePos x="0" y="0"/>
                <wp:positionH relativeFrom="column">
                  <wp:posOffset>-59055</wp:posOffset>
                </wp:positionH>
                <wp:positionV relativeFrom="paragraph">
                  <wp:posOffset>46355</wp:posOffset>
                </wp:positionV>
                <wp:extent cx="5588635" cy="306070"/>
                <wp:effectExtent l="0" t="15240" r="12065" b="21590"/>
                <wp:wrapNone/>
                <wp:docPr id="4" name="Group 2"/>
                <wp:cNvGraphicFramePr/>
                <a:graphic xmlns:a="http://schemas.openxmlformats.org/drawingml/2006/main">
                  <a:graphicData uri="http://schemas.microsoft.com/office/word/2010/wordprocessingGroup">
                    <wpg:wgp>
                      <wpg:cNvGrpSpPr/>
                      <wpg:grpSpPr>
                        <a:xfrm>
                          <a:off x="0" y="0"/>
                          <a:ext cx="5588635" cy="306070"/>
                          <a:chOff x="0" y="0"/>
                          <a:chExt cx="8801" cy="482"/>
                        </a:xfrm>
                      </wpg:grpSpPr>
                      <wps:wsp>
                        <wps:cNvPr id="1" name="Line 3"/>
                        <wps:cNvCnPr/>
                        <wps:spPr>
                          <a:xfrm>
                            <a:off x="0" y="249"/>
                            <a:ext cx="3974" cy="0"/>
                          </a:xfrm>
                          <a:prstGeom prst="line">
                            <a:avLst/>
                          </a:prstGeom>
                          <a:ln w="31750" cap="flat" cmpd="sng">
                            <a:solidFill>
                              <a:srgbClr val="FF0000"/>
                            </a:solidFill>
                            <a:prstDash val="solid"/>
                            <a:headEnd type="none" w="med" len="med"/>
                            <a:tailEnd type="none" w="med" len="med"/>
                          </a:ln>
                        </wps:spPr>
                        <wps:bodyPr/>
                      </wps:wsp>
                      <wps:wsp>
                        <wps:cNvPr id="2" name="任意多边形 4"/>
                        <wps:cNvSpPr/>
                        <wps:spPr>
                          <a:xfrm>
                            <a:off x="4120" y="0"/>
                            <a:ext cx="508" cy="482"/>
                          </a:xfrm>
                          <a:custGeom>
                            <a:avLst/>
                            <a:gdLst/>
                            <a:ahLst/>
                            <a:cxnLst>
                              <a:cxn ang="16187392">
                                <a:pos x="254" y="0"/>
                              </a:cxn>
                              <a:cxn ang="10747904">
                                <a:pos x="0" y="184"/>
                              </a:cxn>
                              <a:cxn ang="5373952">
                                <a:pos x="97" y="481"/>
                              </a:cxn>
                              <a:cxn ang="5373952">
                                <a:pos x="410" y="481"/>
                              </a:cxn>
                              <a:cxn ang="0">
                                <a:pos x="507" y="184"/>
                              </a:cxn>
                            </a:cxnLst>
                            <a:rect l="0" t="0" r="0" b="0"/>
                            <a:pathLst>
                              <a:path w="508" h="482">
                                <a:moveTo>
                                  <a:pt x="0" y="184"/>
                                </a:moveTo>
                                <a:lnTo>
                                  <a:pt x="194" y="184"/>
                                </a:lnTo>
                                <a:lnTo>
                                  <a:pt x="254" y="0"/>
                                </a:lnTo>
                                <a:lnTo>
                                  <a:pt x="313" y="184"/>
                                </a:lnTo>
                                <a:lnTo>
                                  <a:pt x="507" y="184"/>
                                </a:lnTo>
                                <a:lnTo>
                                  <a:pt x="351" y="297"/>
                                </a:lnTo>
                                <a:lnTo>
                                  <a:pt x="410" y="481"/>
                                </a:lnTo>
                                <a:lnTo>
                                  <a:pt x="254" y="368"/>
                                </a:lnTo>
                                <a:lnTo>
                                  <a:pt x="97" y="481"/>
                                </a:lnTo>
                                <a:lnTo>
                                  <a:pt x="156" y="297"/>
                                </a:lnTo>
                                <a:close/>
                              </a:path>
                            </a:pathLst>
                          </a:custGeom>
                          <a:solidFill>
                            <a:srgbClr val="FF0000"/>
                          </a:solidFill>
                          <a:ln w="9525" cap="flat" cmpd="sng">
                            <a:solidFill>
                              <a:srgbClr val="FF0000"/>
                            </a:solidFill>
                            <a:prstDash val="solid"/>
                            <a:miter/>
                            <a:headEnd type="none" w="med" len="med"/>
                            <a:tailEnd type="none" w="med" len="med"/>
                          </a:ln>
                        </wps:spPr>
                        <wps:bodyPr upright="1"/>
                      </wps:wsp>
                      <wps:wsp>
                        <wps:cNvPr id="3" name="Line 5"/>
                        <wps:cNvCnPr/>
                        <wps:spPr>
                          <a:xfrm>
                            <a:off x="4827" y="244"/>
                            <a:ext cx="3974" cy="0"/>
                          </a:xfrm>
                          <a:prstGeom prst="line">
                            <a:avLst/>
                          </a:prstGeom>
                          <a:ln w="31750" cap="flat" cmpd="sng">
                            <a:solidFill>
                              <a:srgbClr val="FF0000"/>
                            </a:solidFill>
                            <a:prstDash val="solid"/>
                            <a:headEnd type="none" w="med" len="med"/>
                            <a:tailEnd type="none" w="med" len="med"/>
                          </a:ln>
                        </wps:spPr>
                        <wps:bodyPr/>
                      </wps:wsp>
                    </wpg:wgp>
                  </a:graphicData>
                </a:graphic>
              </wp:anchor>
            </w:drawing>
          </mc:Choice>
          <mc:Fallback>
            <w:pict>
              <v:group id="Group 2" o:spid="_x0000_s1026" o:spt="203" style="position:absolute;left:0pt;margin-left:-4.65pt;margin-top:3.65pt;height:24.1pt;width:440.05pt;z-index:251659264;mso-width-relative:page;mso-height-relative:page;" coordsize="8801,482" o:gfxdata="UEsDBAoAAAAAAIdO4kAAAAAAAAAAAAAAAAAEAAAAZHJzL1BLAwQUAAAACACHTuJAzKMSNtgAAAAH&#10;AQAADwAAAGRycy9kb3ducmV2LnhtbE2PQWvCQBCF74X+h2UKveluKqkaM5EibU9SqBZKb2t2TILZ&#10;3ZBdE/33nZ7q6TG8x3vf5OuLbcVAfWi8Q0imCgS50pvGVQhf+7fJAkSI2hndekcIVwqwLu7vcp0Z&#10;P7pPGnaxElziQqYR6hi7TMpQ1mR1mPqOHHtH31sd+ewraXo9crlt5ZNSz9LqxvFCrTva1FSedmeL&#10;8D7q8WWWvA7b03Fz/dmnH9/bhBAfHxK1AhHpEv/D8IfP6FAw08GfnQmiRZgsZ5xEmLOwvZgr/uSA&#10;kKYpyCKXt/zFL1BLAwQUAAAACACHTuJA1lCG+8ADAAA7DAAADgAAAGRycy9lMm9Eb2MueG1s7VbL&#10;jhwnFN1Hyj+g2mfq3V1dmh4vPJ7ZWIkl2x/AUNRDogAB/Zh99tlnGeUnIsv5mjjKZ/gCRT89diuR&#10;ZpVeNBRc7uOcey9cv9iODK2p0oPgyyi9SiJEORHNwLtl9P7d3Q9VhLTBvMFMcLqMHqmOXtx8/931&#10;RtY0E71gDVUIlHBdb+Qy6o2RdRxr0tMR6yshKYfNVqgRG/hUXdwovAHtI4uzJJnFG6EaqQShWsPq&#10;rd+MJo3qEoWibQdCbwVZjZQbr1VRhg2EpPtB6ujGedu2lJif2lZTg9gygkiN+wcjMH+w//HNNa47&#10;hWU/kMkFfIkLJzGNeOBgdKfqFhuMVmo4UzUORAktWnNFxBj7QBwiEEWanGBzr8RKuli6etPJHehA&#10;1Anq/1ot+XH9RqGhWUZFhDgegXBnFWUWmo3sapC4V/KtfKOmhc5/2Wi3rRrtCHGgrQP1cQcq3RpE&#10;YLEsq2qWlxEisJcns2Q+oU56oObsGOlfTQerKkn9qaJy3sTBYGz92rmxkZCIeo+O/m/ovO2xpA50&#10;bWOf0AFPPDqvB05R7sFxAi/5hIyuNYD0JCxZsfDZFoDJF3PA3KLiANlFh2uptLmnYkR2sowYmHTJ&#10;hdevtQEWQDSIWHOMow1Am85LyGqCoSZbqAWYjhJ41bxzh7VgQ3M3MGaPaNU9vGQKrTHUxd1dAj/r&#10;HCg+ErNWbrHuvZzb8jH0FDeveIPMo4SM4dAoIuvDSJsIMQp9xc5AIa4NHtglkmCacfDAsulxtLMH&#10;0Tw6eN06sGxz8hnozgLdf3348PfPv3z6/dd//vzj08ffUGGjsi5AauxqIngc8nNXEEWaASWBYVwH&#10;6ssEmqxl/jSzcU1WnnuLXeAb2krjmYe1PszIlsPUysEMYdu+01lazfNF5giXQtvqykrIsuACoAzC&#10;x2eSeTFfJMXhGe90Wrlov3CmzMFKeWRmMXdWiiqdEunUzhfOFKk39PSh5NCrMvE2Tvzy/k1QKOj4&#10;X+31EhuLoIXATm3WOjZ6T4ZdH8WavhNOwuz7097qfp/xQ7l04ZHeS4b9MEqn75SRsBtGL5WnuUP0&#10;W9rOUQl6wjjpK6GHQR5kwJQv9bAfRi93TkrYD+NxFPms+qq+s8QIasLo1aXl7An3CBOaeo8tY779&#10;BRYt+QcVc9S9Lmxyvn1COts76lm65zgYqiAiXD9vH0UrqYauhyvFF+nUSp+pp0I6H1yhpU2aqZF+&#10;+wqFPulrPytcT9q30v9v0cP7FsrhslvUPaHgTemqaXr/2kfr4be7jfdv/p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QYAAFtDb250ZW50X1R5&#10;cGVzXS54bWxQSwECFAAKAAAAAACHTuJAAAAAAAAAAAAAAAAABgAAAAAAAAAAABAAAAATBQAAX3Jl&#10;bHMvUEsBAhQAFAAAAAgAh07iQIoUZjzRAAAAlAEAAAsAAAAAAAAAAQAgAAAANwUAAF9yZWxzLy5y&#10;ZWxzUEsBAhQACgAAAAAAh07iQAAAAAAAAAAAAAAAAAQAAAAAAAAAAAAQAAAAAAAAAGRycy9QSwEC&#10;FAAUAAAACACHTuJAzKMSNtgAAAAHAQAADwAAAAAAAAABACAAAAAiAAAAZHJzL2Rvd25yZXYueG1s&#10;UEsBAhQAFAAAAAgAh07iQNZQhvvAAwAAOwwAAA4AAAAAAAAAAQAgAAAAJwEAAGRycy9lMm9Eb2Mu&#10;eG1sUEsFBgAAAAAGAAYAWQEAAFkHAAAAAA==&#10;">
                <o:lock v:ext="edit" aspectratio="f"/>
                <v:line id="Line 3" o:spid="_x0000_s1026" o:spt="20" style="position:absolute;left:0;top:249;height:0;width:3974;" filled="f" stroked="t" coordsize="21600,21600" o:gfxdata="UEsDBAoAAAAAAIdO4kAAAAAAAAAAAAAAAAAEAAAAZHJzL1BLAwQUAAAACACHTuJA2qwMOrcAAADa&#10;AAAADwAAAGRycy9kb3ducmV2LnhtbEVPyQrCMBC9C/5DGMGLaFoPIrVRRBCEHsTl4HFsxrbYTEoT&#10;1683guBpeLx10sXT1OJOrassK4hHEQji3OqKCwXHw3o4BeE8ssbaMil4kYPFvNtJMdH2wTu6730h&#10;Qgi7BBWU3jeJlC4vyaAb2YY4cBfbGvQBtoXULT5CuKnlOIom0mDFoaHEhlYl5df9zSgY4GmynLp4&#10;rO02O783Jju+l5lS/V4czUB4evq/+Ofe6DAfvq98r5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arAw6twAAANoAAAAP&#10;AAAAAAAAAAEAIAAAACIAAABkcnMvZG93bnJldi54bWxQSwECFAAUAAAACACHTuJAMy8FnjsAAAA5&#10;AAAAEAAAAAAAAAABACAAAAAGAQAAZHJzL3NoYXBleG1sLnhtbFBLBQYAAAAABgAGAFsBAACwAwAA&#10;AAA=&#10;">
                  <v:fill on="f" focussize="0,0"/>
                  <v:stroke weight="2.5pt" color="#FF0000" joinstyle="round"/>
                  <v:imagedata o:title=""/>
                  <o:lock v:ext="edit" aspectratio="f"/>
                </v:line>
                <v:shape id="任意多边形 4" o:spid="_x0000_s1026" o:spt="100" style="position:absolute;left:4120;top:0;height:482;width:508;" fillcolor="#FF0000" filled="t" stroked="t" coordsize="508,482" o:gfxdata="UEsDBAoAAAAAAIdO4kAAAAAAAAAAAAAAAAAEAAAAZHJzL1BLAwQUAAAACACHTuJAaefiALwAAADa&#10;AAAADwAAAGRycy9kb3ducmV2LnhtbEWP3WoCMRSE7wu+QzhC72qiUJXVKFIoFgrarnp/3Bw3i5uT&#10;ZRN/n94UhF4OM/MNM51fXS3O1IbKs4Z+T4EgLrypuNSw3Xy+jUGEiGyw9kwabhRgPuu8TDEz/sK/&#10;dM5jKRKEQ4YabIxNJmUoLDkMPd8QJ+/gW4cxybaUpsVLgrtaDpQaSocVpwWLDX1YKo75yWlguzuO&#10;7sWyXKube1/vx4vV9+FH69duX01ARLrG//Cz/WU0DODvSro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nn4gC8AAAA&#10;2gAAAA8AAAAAAAAAAQAgAAAAIgAAAGRycy9kb3ducmV2LnhtbFBLAQIUABQAAAAIAIdO4kAzLwWe&#10;OwAAADkAAAAQAAAAAAAAAAEAIAAAAAsBAABkcnMvc2hhcGV4bWwueG1sUEsFBgAAAAAGAAYAWwEA&#10;ALUDAAAAAA==&#10;" path="m0,184l194,184,254,0,313,184,507,184,351,297,410,481,254,368,97,481,156,297xe">
                  <v:path o:connectlocs="254,0;0,184;97,481;410,481;507,184" o:connectangles="247,164,82,82,0"/>
                  <v:fill on="t" focussize="0,0"/>
                  <v:stroke color="#FF0000" joinstyle="miter"/>
                  <v:imagedata o:title=""/>
                  <o:lock v:ext="edit" aspectratio="f"/>
                </v:shape>
                <v:line id="Line 5" o:spid="_x0000_s1026" o:spt="20" style="position:absolute;left:4827;top:244;height:0;width:3974;" filled="f" stroked="t" coordsize="21600,21600" o:gfxdata="UEsDBAoAAAAAAIdO4kAAAAAAAAAAAAAAAAAEAAAAZHJzL1BLAwQUAAAACACHTuJARTI31rkAAADa&#10;AAAADwAAAGRycy9kb3ducmV2LnhtbEWPSwvCMBCE74L/IazgRTStgkg1igiC0IP4OHhcm7UtNpvS&#10;xOevN4LgcZiZb5jZ4mkqcafGlZYVxIMIBHFmdcm5guNh3Z+AcB5ZY2WZFLzIwWLebs0w0fbBO7rv&#10;fS4ChF2CCgrv60RKlxVk0A1sTRy8i20M+iCbXOoGHwFuKjmMorE0WHJYKLCmVUHZdX8zCnp4Gi8n&#10;Lh5qu03P741Jj+9lqlS3E0dTEJ6e/h/+tTdawQi+V8INkPM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UyN9a5AAAA2gAA&#10;AA8AAAAAAAAAAQAgAAAAIgAAAGRycy9kb3ducmV2LnhtbFBLAQIUABQAAAAIAIdO4kAzLwWeOwAA&#10;ADkAAAAQAAAAAAAAAAEAIAAAAAgBAABkcnMvc2hhcGV4bWwueG1sUEsFBgAAAAAGAAYAWwEAALID&#10;AAAAAA==&#10;">
                  <v:fill on="f" focussize="0,0"/>
                  <v:stroke weight="2.5pt" color="#FF0000" joinstyle="round"/>
                  <v:imagedata o:title=""/>
                  <o:lock v:ext="edit" aspectratio="f"/>
                </v:line>
              </v:group>
            </w:pict>
          </mc:Fallback>
        </mc:AlternateContent>
      </w:r>
    </w:p>
    <w:p>
      <w:pPr>
        <w:keepNext w:val="0"/>
        <w:keepLines w:val="0"/>
        <w:pageBreakBefore w:val="0"/>
        <w:widowControl w:val="0"/>
        <w:kinsoku/>
        <w:overflowPunct/>
        <w:topLinePunct w:val="0"/>
        <w:autoSpaceDE/>
        <w:autoSpaceDN/>
        <w:bidi w:val="0"/>
        <w:adjustRightInd w:val="0"/>
        <w:snapToGrid w:val="0"/>
        <w:spacing w:line="520" w:lineRule="exact"/>
        <w:jc w:val="center"/>
        <w:textAlignment w:val="auto"/>
        <w:rPr>
          <w:rFonts w:hint="eastAsia" w:eastAsia="方正小标宋简体"/>
          <w:spacing w:val="-2"/>
          <w:sz w:val="44"/>
          <w:szCs w:val="44"/>
        </w:rPr>
      </w:pPr>
      <w:r>
        <w:rPr>
          <w:rFonts w:hint="eastAsia" w:eastAsia="方正小标宋简体"/>
          <w:spacing w:val="-2"/>
          <w:sz w:val="44"/>
          <w:szCs w:val="44"/>
        </w:rPr>
        <w:t>关于</w:t>
      </w:r>
      <w:r>
        <w:rPr>
          <w:rFonts w:hint="eastAsia" w:eastAsia="方正小标宋简体"/>
          <w:spacing w:val="-2"/>
          <w:sz w:val="44"/>
          <w:szCs w:val="44"/>
          <w:lang w:val="en-US" w:eastAsia="zh-CN"/>
        </w:rPr>
        <w:t>遴</w:t>
      </w:r>
      <w:r>
        <w:rPr>
          <w:rFonts w:hint="eastAsia" w:eastAsia="方正小标宋简体"/>
          <w:spacing w:val="-2"/>
          <w:sz w:val="44"/>
          <w:szCs w:val="44"/>
        </w:rPr>
        <w:t>选合肥市学生联合会202</w:t>
      </w:r>
      <w:r>
        <w:rPr>
          <w:rFonts w:hint="eastAsia" w:eastAsia="方正小标宋简体"/>
          <w:spacing w:val="-2"/>
          <w:sz w:val="44"/>
          <w:szCs w:val="44"/>
          <w:lang w:val="en-US" w:eastAsia="zh-CN"/>
        </w:rPr>
        <w:t>4</w:t>
      </w:r>
      <w:r>
        <w:rPr>
          <w:rFonts w:hint="default" w:ascii="Times New Roman" w:hAnsi="Times New Roman" w:eastAsia="方正小标宋简体" w:cs="Times New Roman"/>
          <w:spacing w:val="-2"/>
          <w:sz w:val="44"/>
          <w:szCs w:val="44"/>
          <w:lang w:val="en-US" w:eastAsia="zh-CN"/>
        </w:rPr>
        <w:t>-</w:t>
      </w:r>
      <w:r>
        <w:rPr>
          <w:rFonts w:hint="eastAsia" w:eastAsia="方正小标宋简体"/>
          <w:spacing w:val="-2"/>
          <w:sz w:val="44"/>
          <w:szCs w:val="44"/>
        </w:rPr>
        <w:t>202</w:t>
      </w:r>
      <w:r>
        <w:rPr>
          <w:rFonts w:hint="eastAsia" w:eastAsia="方正小标宋简体"/>
          <w:spacing w:val="-2"/>
          <w:sz w:val="44"/>
          <w:szCs w:val="44"/>
          <w:lang w:val="en-US" w:eastAsia="zh-CN"/>
        </w:rPr>
        <w:t>5</w:t>
      </w:r>
      <w:r>
        <w:rPr>
          <w:rFonts w:hint="eastAsia" w:eastAsia="方正小标宋简体"/>
          <w:spacing w:val="-2"/>
          <w:sz w:val="44"/>
          <w:szCs w:val="44"/>
        </w:rPr>
        <w:t>年度</w:t>
      </w:r>
    </w:p>
    <w:p>
      <w:pPr>
        <w:keepNext w:val="0"/>
        <w:keepLines w:val="0"/>
        <w:pageBreakBefore w:val="0"/>
        <w:widowControl w:val="0"/>
        <w:kinsoku/>
        <w:overflowPunct/>
        <w:topLinePunct w:val="0"/>
        <w:autoSpaceDE/>
        <w:autoSpaceDN/>
        <w:bidi w:val="0"/>
        <w:adjustRightInd w:val="0"/>
        <w:snapToGrid w:val="0"/>
        <w:spacing w:line="520" w:lineRule="exact"/>
        <w:jc w:val="center"/>
        <w:textAlignment w:val="auto"/>
        <w:rPr>
          <w:rFonts w:hint="eastAsia" w:eastAsia="仿宋_GB2312"/>
          <w:sz w:val="32"/>
          <w:szCs w:val="32"/>
        </w:rPr>
      </w:pPr>
      <w:r>
        <w:rPr>
          <w:rFonts w:hint="eastAsia" w:eastAsia="方正小标宋简体"/>
          <w:spacing w:val="-2"/>
          <w:sz w:val="44"/>
          <w:szCs w:val="44"/>
        </w:rPr>
        <w:t>驻会执行主席的通知</w:t>
      </w:r>
    </w:p>
    <w:p>
      <w:pPr>
        <w:keepNext w:val="0"/>
        <w:keepLines w:val="0"/>
        <w:pageBreakBefore w:val="0"/>
        <w:widowControl w:val="0"/>
        <w:kinsoku/>
        <w:overflowPunct/>
        <w:topLinePunct w:val="0"/>
        <w:autoSpaceDE/>
        <w:autoSpaceDN/>
        <w:bidi w:val="0"/>
        <w:adjustRightInd w:val="0"/>
        <w:snapToGrid w:val="0"/>
        <w:spacing w:line="520" w:lineRule="exact"/>
        <w:textAlignment w:val="auto"/>
        <w:rPr>
          <w:rFonts w:hint="eastAsia"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20" w:lineRule="exact"/>
        <w:textAlignment w:val="auto"/>
        <w:rPr>
          <w:rFonts w:hint="eastAsia" w:eastAsia="仿宋_GB2312"/>
          <w:sz w:val="32"/>
          <w:szCs w:val="32"/>
        </w:rPr>
      </w:pPr>
      <w:r>
        <w:rPr>
          <w:rFonts w:hint="eastAsia" w:eastAsia="仿宋_GB2312"/>
          <w:sz w:val="32"/>
          <w:szCs w:val="32"/>
        </w:rPr>
        <w:t>各直属院校团委</w:t>
      </w:r>
      <w:r>
        <w:rPr>
          <w:rFonts w:hint="eastAsia" w:eastAsia="仿宋_GB2312"/>
          <w:sz w:val="32"/>
          <w:szCs w:val="32"/>
          <w:lang w:eastAsia="zh-CN"/>
        </w:rPr>
        <w:t>、</w:t>
      </w:r>
      <w:r>
        <w:rPr>
          <w:rFonts w:hint="eastAsia" w:eastAsia="仿宋_GB2312"/>
          <w:sz w:val="32"/>
          <w:szCs w:val="32"/>
          <w:lang w:val="en-US" w:eastAsia="zh-CN"/>
        </w:rPr>
        <w:t>学生会</w:t>
      </w:r>
      <w:r>
        <w:rPr>
          <w:rFonts w:hint="eastAsia" w:eastAsia="仿宋_GB2312"/>
          <w:sz w:val="32"/>
          <w:szCs w:val="32"/>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为充分发挥学联</w:t>
      </w:r>
      <w:r>
        <w:rPr>
          <w:rFonts w:hint="eastAsia" w:eastAsia="仿宋_GB2312"/>
          <w:sz w:val="32"/>
          <w:szCs w:val="32"/>
          <w:lang w:val="en-US" w:eastAsia="zh-CN"/>
        </w:rPr>
        <w:t>学生会</w:t>
      </w:r>
      <w:r>
        <w:rPr>
          <w:rFonts w:hint="eastAsia" w:eastAsia="仿宋_GB2312"/>
          <w:sz w:val="32"/>
          <w:szCs w:val="32"/>
        </w:rPr>
        <w:t>组织的作用，加强市学联自身建设和高校学生干部的培养工作，促进学联事业发展，按照《合肥市学生联合会章程》有关规定，团市委、市学联决定开展202</w:t>
      </w:r>
      <w:r>
        <w:rPr>
          <w:rFonts w:hint="eastAsia" w:eastAsia="仿宋_GB2312"/>
          <w:sz w:val="32"/>
          <w:szCs w:val="32"/>
          <w:lang w:val="en-US" w:eastAsia="zh-CN"/>
        </w:rPr>
        <w:t>4</w:t>
      </w:r>
      <w:r>
        <w:rPr>
          <w:rFonts w:hint="eastAsia" w:eastAsia="仿宋_GB2312"/>
          <w:sz w:val="32"/>
          <w:szCs w:val="32"/>
        </w:rPr>
        <w:t>年</w:t>
      </w:r>
      <w:r>
        <w:rPr>
          <w:rFonts w:hint="eastAsia" w:eastAsia="仿宋_GB2312"/>
          <w:sz w:val="32"/>
          <w:szCs w:val="32"/>
          <w:lang w:eastAsia="zh-CN"/>
        </w:rPr>
        <w:t>—</w:t>
      </w:r>
      <w:r>
        <w:rPr>
          <w:rFonts w:hint="eastAsia" w:eastAsia="仿宋_GB2312"/>
          <w:sz w:val="32"/>
          <w:szCs w:val="32"/>
        </w:rPr>
        <w:t>202</w:t>
      </w:r>
      <w:r>
        <w:rPr>
          <w:rFonts w:hint="eastAsia" w:eastAsia="仿宋_GB2312"/>
          <w:sz w:val="32"/>
          <w:szCs w:val="32"/>
          <w:lang w:val="en-US" w:eastAsia="zh-CN"/>
        </w:rPr>
        <w:t>5</w:t>
      </w:r>
      <w:r>
        <w:rPr>
          <w:rFonts w:hint="eastAsia" w:eastAsia="仿宋_GB2312"/>
          <w:sz w:val="32"/>
          <w:szCs w:val="32"/>
        </w:rPr>
        <w:t>年度市学联驻会执行主席的</w:t>
      </w:r>
      <w:r>
        <w:rPr>
          <w:rFonts w:hint="eastAsia" w:eastAsia="仿宋_GB2312"/>
          <w:sz w:val="32"/>
          <w:szCs w:val="32"/>
          <w:lang w:val="en-US" w:eastAsia="zh-CN"/>
        </w:rPr>
        <w:t>遴选</w:t>
      </w:r>
      <w:r>
        <w:rPr>
          <w:rFonts w:hint="eastAsia" w:eastAsia="仿宋_GB2312"/>
          <w:sz w:val="32"/>
          <w:szCs w:val="32"/>
        </w:rPr>
        <w:t>工作。现将具体事项通知如下：</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黑体"/>
          <w:sz w:val="32"/>
          <w:szCs w:val="32"/>
        </w:rPr>
      </w:pPr>
      <w:r>
        <w:rPr>
          <w:rFonts w:hint="eastAsia" w:eastAsia="黑体"/>
          <w:sz w:val="32"/>
          <w:szCs w:val="32"/>
        </w:rPr>
        <w:t>一、</w:t>
      </w:r>
      <w:r>
        <w:rPr>
          <w:rFonts w:hint="eastAsia" w:eastAsia="黑体"/>
          <w:sz w:val="32"/>
          <w:szCs w:val="32"/>
          <w:lang w:val="en-US" w:eastAsia="zh-CN"/>
        </w:rPr>
        <w:t>遴选</w:t>
      </w:r>
      <w:r>
        <w:rPr>
          <w:rFonts w:hint="eastAsia" w:eastAsia="黑体"/>
          <w:sz w:val="32"/>
          <w:szCs w:val="32"/>
        </w:rPr>
        <w:t>对象</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各直属院校及合肥市学生联合会主席团体所在学校学生干部。</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黑体"/>
          <w:sz w:val="32"/>
          <w:szCs w:val="32"/>
        </w:rPr>
      </w:pPr>
      <w:r>
        <w:rPr>
          <w:rFonts w:hint="eastAsia" w:eastAsia="黑体"/>
          <w:sz w:val="32"/>
          <w:szCs w:val="32"/>
          <w:lang w:val="en-US" w:eastAsia="zh-CN"/>
        </w:rPr>
        <w:t>二</w:t>
      </w:r>
      <w:r>
        <w:rPr>
          <w:rFonts w:hint="eastAsia" w:eastAsia="黑体"/>
          <w:sz w:val="32"/>
          <w:szCs w:val="32"/>
        </w:rPr>
        <w:t>、</w:t>
      </w:r>
      <w:r>
        <w:rPr>
          <w:rFonts w:hint="eastAsia" w:eastAsia="黑体"/>
          <w:sz w:val="32"/>
          <w:szCs w:val="32"/>
          <w:lang w:val="en-US" w:eastAsia="zh-CN"/>
        </w:rPr>
        <w:t>遴选</w:t>
      </w:r>
      <w:r>
        <w:rPr>
          <w:rFonts w:hint="eastAsia" w:eastAsia="黑体"/>
          <w:sz w:val="32"/>
          <w:szCs w:val="32"/>
        </w:rPr>
        <w:t>条件</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1．参选人员应为共青团员（中共党员、中共预备党员优先），理想信念坚定，</w:t>
      </w:r>
      <w:r>
        <w:rPr>
          <w:rFonts w:hint="eastAsia" w:eastAsia="仿宋_GB2312"/>
          <w:sz w:val="32"/>
          <w:szCs w:val="32"/>
          <w:lang w:val="en-US" w:eastAsia="zh-CN"/>
        </w:rPr>
        <w:t>坚定</w:t>
      </w:r>
      <w:r>
        <w:rPr>
          <w:rFonts w:hint="eastAsia" w:eastAsia="仿宋_GB2312"/>
          <w:color w:val="000000"/>
          <w:sz w:val="32"/>
          <w:szCs w:val="32"/>
        </w:rPr>
        <w:t>拥护“两个确立”，</w:t>
      </w:r>
      <w:r>
        <w:rPr>
          <w:rFonts w:hint="eastAsia" w:eastAsia="仿宋_GB2312"/>
          <w:color w:val="000000"/>
          <w:sz w:val="32"/>
          <w:szCs w:val="32"/>
          <w:lang w:val="en-US" w:eastAsia="zh-CN"/>
        </w:rPr>
        <w:t>坚决</w:t>
      </w:r>
      <w:r>
        <w:rPr>
          <w:rFonts w:hint="eastAsia" w:eastAsia="仿宋_GB2312"/>
          <w:color w:val="000000"/>
          <w:sz w:val="32"/>
          <w:szCs w:val="32"/>
        </w:rPr>
        <w:t>做到“两个维护”</w:t>
      </w:r>
      <w:r>
        <w:rPr>
          <w:rFonts w:hint="eastAsia" w:eastAsia="仿宋_GB2312"/>
          <w:sz w:val="32"/>
          <w:szCs w:val="32"/>
        </w:rPr>
        <w:t>。无违法违纪记录，未受到过校规校纪处分，具有较高的思想政治素质和良好的群众基础；</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2.具有1年及以上学生工作经验；现任或曾任校级学生会（研究生会）或二级学院学生会主席团成员，任职原则上需满1学年；在校学生工作任职时间截至2024年6月30日（高职院校学生任职经历条件可适当放宽）；</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lang w:val="en-US" w:eastAsia="zh-CN"/>
        </w:rPr>
        <w:t>3</w:t>
      </w:r>
      <w:r>
        <w:rPr>
          <w:rFonts w:hint="eastAsia" w:eastAsia="仿宋_GB2312"/>
          <w:sz w:val="32"/>
          <w:szCs w:val="32"/>
        </w:rPr>
        <w:t>．积极弘扬和践行社会主义核心价值观，品行端正、作风务实、乐于奉献，具有全心全意为广大同学服务的觉悟和能力；</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lang w:val="en-US" w:eastAsia="zh-CN"/>
        </w:rPr>
        <w:t>4</w:t>
      </w:r>
      <w:r>
        <w:rPr>
          <w:rFonts w:hint="eastAsia" w:eastAsia="仿宋_GB2312"/>
          <w:sz w:val="32"/>
          <w:szCs w:val="32"/>
        </w:rPr>
        <w:t>．具有较强的学术精神和学习能力，学业成绩优秀，学习成绩综合排名应在本专业前30%以内，且无课业不及格情况；</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．综合素质高，学习能力强，有团结协作精神，具有较强的社会实践能力、语言文学表达能力、统筹组织能力、沟通协调能力和熟练运用新媒体、办公软件开展各项工作能力；</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lang w:val="en-US" w:eastAsia="zh-CN"/>
        </w:rPr>
        <w:t>6</w:t>
      </w:r>
      <w:r>
        <w:rPr>
          <w:rFonts w:hint="eastAsia" w:eastAsia="仿宋_GB2312"/>
          <w:sz w:val="32"/>
          <w:szCs w:val="32"/>
        </w:rPr>
        <w:t>．身体健康，驻会期间能保证全职参加市学联工作，服从团市委、市学联各项工作安排。</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黑体"/>
          <w:sz w:val="32"/>
          <w:szCs w:val="32"/>
        </w:rPr>
      </w:pPr>
      <w:r>
        <w:rPr>
          <w:rFonts w:hint="eastAsia" w:eastAsia="黑体"/>
          <w:sz w:val="32"/>
          <w:szCs w:val="32"/>
          <w:lang w:val="en-US" w:eastAsia="zh-CN"/>
        </w:rPr>
        <w:t>三</w:t>
      </w:r>
      <w:r>
        <w:rPr>
          <w:rFonts w:hint="eastAsia" w:eastAsia="黑体"/>
          <w:sz w:val="32"/>
          <w:szCs w:val="32"/>
        </w:rPr>
        <w:t>、</w:t>
      </w:r>
      <w:r>
        <w:rPr>
          <w:rFonts w:hint="eastAsia" w:eastAsia="黑体"/>
          <w:sz w:val="32"/>
          <w:szCs w:val="32"/>
          <w:lang w:val="en-US" w:eastAsia="zh-CN"/>
        </w:rPr>
        <w:t>遴选</w:t>
      </w:r>
      <w:r>
        <w:rPr>
          <w:rFonts w:hint="eastAsia" w:eastAsia="黑体"/>
          <w:sz w:val="32"/>
          <w:szCs w:val="32"/>
        </w:rPr>
        <w:t>程序</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楷体_GB2312"/>
          <w:sz w:val="32"/>
          <w:szCs w:val="32"/>
        </w:rPr>
        <w:t>1．自主报名。</w:t>
      </w:r>
      <w:r>
        <w:rPr>
          <w:rFonts w:hint="eastAsia" w:eastAsia="仿宋_GB2312"/>
          <w:sz w:val="32"/>
          <w:szCs w:val="32"/>
        </w:rPr>
        <w:t>各直属院校全日制在校学生可自主申请报名，有参选意向且符合要求者，需填写《合肥市学生联合会驻会执行主席推荐表》（附件</w:t>
      </w:r>
      <w:r>
        <w:rPr>
          <w:rFonts w:hint="eastAsia" w:eastAsia="仿宋_GB2312"/>
          <w:sz w:val="32"/>
          <w:szCs w:val="32"/>
          <w:lang w:val="en-US" w:eastAsia="zh-CN"/>
        </w:rPr>
        <w:t>1</w:t>
      </w:r>
      <w:r>
        <w:rPr>
          <w:rFonts w:hint="eastAsia" w:eastAsia="仿宋_GB2312"/>
          <w:sz w:val="32"/>
          <w:szCs w:val="32"/>
        </w:rPr>
        <w:t>），并报送所在学校团委。</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楷体_GB2312"/>
          <w:sz w:val="32"/>
          <w:szCs w:val="32"/>
        </w:rPr>
        <w:t>2．组织推荐。</w:t>
      </w:r>
      <w:r>
        <w:rPr>
          <w:rFonts w:hint="eastAsia" w:eastAsia="仿宋_GB2312"/>
          <w:sz w:val="32"/>
          <w:szCs w:val="32"/>
        </w:rPr>
        <w:t>学校团委负责审核、选拔及公示等工作，公示时间不少于三天。每所高校推荐人员原则上</w:t>
      </w:r>
      <w:r>
        <w:rPr>
          <w:rFonts w:hint="eastAsia" w:eastAsia="仿宋_GB2312"/>
          <w:sz w:val="32"/>
          <w:szCs w:val="32"/>
          <w:lang w:val="en-US" w:eastAsia="zh-CN"/>
        </w:rPr>
        <w:t>推荐1-3</w:t>
      </w:r>
      <w:r>
        <w:rPr>
          <w:rFonts w:hint="eastAsia" w:eastAsia="仿宋_GB2312"/>
          <w:sz w:val="32"/>
          <w:szCs w:val="32"/>
        </w:rPr>
        <w:t>名。</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楷体_GB2312"/>
          <w:sz w:val="32"/>
          <w:szCs w:val="32"/>
        </w:rPr>
        <w:t>3．资格审核。</w:t>
      </w:r>
      <w:r>
        <w:rPr>
          <w:rFonts w:hint="eastAsia" w:eastAsia="仿宋_GB2312"/>
          <w:sz w:val="32"/>
          <w:szCs w:val="32"/>
        </w:rPr>
        <w:t>团市委学校部、市学联秘书处将对参选人员的报名资格和个人情况等进行审核，通过审核者进入笔试面试环节。</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楷体_GB2312"/>
          <w:sz w:val="32"/>
          <w:szCs w:val="32"/>
        </w:rPr>
        <w:t>4．笔试面试。</w:t>
      </w:r>
      <w:r>
        <w:rPr>
          <w:rFonts w:hint="eastAsia" w:eastAsia="仿宋_GB2312"/>
          <w:sz w:val="32"/>
          <w:szCs w:val="32"/>
        </w:rPr>
        <w:t>笔试采取闭卷形式，由团市委学校部、市学联秘书处组织命题，主要考察参选人员综合素质与学联工作岗位相关的知识和能力；面试采用非结构化面试形式，主要测评参选人员在政治素养、思想道德、领导能力、工作常识、个性特征等方面的适配情况。笔试面试时间另行通知。</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楷体_GB2312"/>
          <w:sz w:val="32"/>
          <w:szCs w:val="32"/>
        </w:rPr>
      </w:pPr>
      <w:r>
        <w:rPr>
          <w:rFonts w:hint="eastAsia" w:eastAsia="楷体_GB2312"/>
          <w:sz w:val="32"/>
          <w:szCs w:val="32"/>
          <w:lang w:val="en-US" w:eastAsia="zh-CN"/>
        </w:rPr>
        <w:t>5</w:t>
      </w:r>
      <w:r>
        <w:rPr>
          <w:rFonts w:hint="eastAsia" w:eastAsia="楷体_GB2312"/>
          <w:sz w:val="32"/>
          <w:szCs w:val="32"/>
        </w:rPr>
        <w:t>．</w:t>
      </w:r>
      <w:r>
        <w:rPr>
          <w:rFonts w:hint="eastAsia" w:eastAsia="楷体_GB2312"/>
          <w:sz w:val="32"/>
          <w:szCs w:val="32"/>
          <w:lang w:val="en-US" w:eastAsia="zh-CN"/>
        </w:rPr>
        <w:t>人员试用</w:t>
      </w:r>
      <w:r>
        <w:rPr>
          <w:rFonts w:hint="eastAsia" w:eastAsia="楷体_GB2312"/>
          <w:sz w:val="32"/>
          <w:szCs w:val="32"/>
        </w:rPr>
        <w:t>。</w:t>
      </w:r>
      <w:r>
        <w:rPr>
          <w:rFonts w:hint="eastAsia" w:ascii="Times New Roman" w:hAnsi="Times New Roman" w:eastAsia="仿宋_GB2312" w:cs="Times New Roman"/>
          <w:sz w:val="32"/>
          <w:szCs w:val="32"/>
        </w:rPr>
        <w:t>根据</w:t>
      </w:r>
      <w:r>
        <w:rPr>
          <w:rFonts w:hint="eastAsia" w:ascii="Times New Roman" w:hAnsi="Times New Roman" w:eastAsia="仿宋_GB2312" w:cs="Times New Roman"/>
          <w:sz w:val="32"/>
          <w:szCs w:val="32"/>
          <w:lang w:val="en-US" w:eastAsia="zh-CN"/>
        </w:rPr>
        <w:t>综合</w:t>
      </w:r>
      <w:r>
        <w:rPr>
          <w:rFonts w:hint="eastAsia" w:ascii="Times New Roman" w:hAnsi="Times New Roman" w:eastAsia="仿宋_GB2312" w:cs="Times New Roman"/>
          <w:sz w:val="32"/>
          <w:szCs w:val="32"/>
        </w:rPr>
        <w:t>成绩，</w:t>
      </w:r>
      <w:r>
        <w:rPr>
          <w:rFonts w:hint="eastAsia" w:eastAsia="仿宋_GB2312" w:cs="Times New Roman"/>
          <w:sz w:val="32"/>
          <w:szCs w:val="32"/>
          <w:lang w:val="en-US" w:eastAsia="zh-CN"/>
        </w:rPr>
        <w:t>按照1：2的比例</w:t>
      </w:r>
      <w:r>
        <w:rPr>
          <w:rFonts w:hint="eastAsia" w:ascii="Times New Roman" w:hAnsi="Times New Roman" w:eastAsia="仿宋_GB2312" w:cs="Times New Roman"/>
          <w:sz w:val="32"/>
          <w:szCs w:val="32"/>
        </w:rPr>
        <w:t>确定</w:t>
      </w:r>
      <w:r>
        <w:rPr>
          <w:rFonts w:hint="eastAsia" w:ascii="Times New Roman" w:hAnsi="Times New Roman" w:eastAsia="仿宋_GB2312" w:cs="Times New Roman"/>
          <w:sz w:val="32"/>
          <w:szCs w:val="32"/>
          <w:lang w:val="en-US" w:eastAsia="zh-CN"/>
        </w:rPr>
        <w:t>试用</w:t>
      </w:r>
      <w:r>
        <w:rPr>
          <w:rFonts w:hint="eastAsia" w:ascii="Times New Roman" w:hAnsi="Times New Roman" w:eastAsia="仿宋_GB2312" w:cs="Times New Roman"/>
          <w:sz w:val="32"/>
          <w:szCs w:val="32"/>
        </w:rPr>
        <w:t>人选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试用期1个月</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在上述范围内的</w:t>
      </w:r>
      <w:r>
        <w:rPr>
          <w:rFonts w:hint="eastAsia" w:ascii="Times New Roman" w:hAnsi="Times New Roman" w:eastAsia="仿宋_GB2312" w:cs="Times New Roman"/>
          <w:sz w:val="32"/>
          <w:szCs w:val="32"/>
          <w:lang w:val="en-US" w:eastAsia="zh-CN"/>
        </w:rPr>
        <w:t>报名学生</w:t>
      </w:r>
      <w:r>
        <w:rPr>
          <w:rFonts w:hint="eastAsia" w:ascii="Times New Roman" w:hAnsi="Times New Roman" w:eastAsia="仿宋_GB2312" w:cs="Times New Roman"/>
          <w:sz w:val="32"/>
          <w:szCs w:val="32"/>
        </w:rPr>
        <w:t>，以及其他排名较前的</w:t>
      </w:r>
      <w:r>
        <w:rPr>
          <w:rFonts w:hint="eastAsia" w:ascii="Times New Roman" w:hAnsi="Times New Roman" w:eastAsia="仿宋_GB2312" w:cs="Times New Roman"/>
          <w:sz w:val="32"/>
          <w:szCs w:val="32"/>
          <w:lang w:val="en-US" w:eastAsia="zh-CN"/>
        </w:rPr>
        <w:t>学生</w:t>
      </w:r>
      <w:r>
        <w:rPr>
          <w:rFonts w:hint="eastAsia" w:ascii="Times New Roman" w:hAnsi="Times New Roman" w:eastAsia="仿宋_GB2312" w:cs="Times New Roman"/>
          <w:sz w:val="32"/>
          <w:szCs w:val="32"/>
        </w:rPr>
        <w:t>，请在成绩公布后7个工作日内保持联系方式畅通，以便</w:t>
      </w:r>
      <w:r>
        <w:rPr>
          <w:rFonts w:hint="eastAsia" w:ascii="Times New Roman" w:hAnsi="Times New Roman" w:eastAsia="仿宋_GB2312" w:cs="Times New Roman"/>
          <w:sz w:val="32"/>
          <w:szCs w:val="32"/>
          <w:lang w:val="en-US" w:eastAsia="zh-CN"/>
        </w:rPr>
        <w:t>团市委、市学联</w:t>
      </w:r>
      <w:r>
        <w:rPr>
          <w:rFonts w:hint="eastAsia" w:ascii="Times New Roman" w:hAnsi="Times New Roman" w:eastAsia="仿宋_GB2312" w:cs="Times New Roman"/>
          <w:sz w:val="32"/>
          <w:szCs w:val="32"/>
        </w:rPr>
        <w:t>通知</w:t>
      </w:r>
      <w:r>
        <w:rPr>
          <w:rFonts w:hint="eastAsia" w:ascii="Times New Roman" w:hAnsi="Times New Roman" w:eastAsia="仿宋_GB2312" w:cs="Times New Roman"/>
          <w:sz w:val="32"/>
          <w:szCs w:val="32"/>
          <w:lang w:val="en-US" w:eastAsia="zh-CN"/>
        </w:rPr>
        <w:t>试用报到日期</w:t>
      </w:r>
      <w:r>
        <w:rPr>
          <w:rFonts w:hint="eastAsia" w:ascii="Times New Roman" w:hAnsi="Times New Roman" w:eastAsia="仿宋_GB2312" w:cs="Times New Roman"/>
          <w:sz w:val="32"/>
          <w:szCs w:val="32"/>
        </w:rPr>
        <w:t>或递补，联系不到者或未按规定时间</w:t>
      </w:r>
      <w:r>
        <w:rPr>
          <w:rFonts w:hint="eastAsia" w:ascii="Times New Roman" w:hAnsi="Times New Roman" w:eastAsia="仿宋_GB2312" w:cs="Times New Roman"/>
          <w:sz w:val="32"/>
          <w:szCs w:val="32"/>
          <w:lang w:val="en-US" w:eastAsia="zh-CN"/>
        </w:rPr>
        <w:t>报到</w:t>
      </w:r>
      <w:r>
        <w:rPr>
          <w:rFonts w:hint="eastAsia" w:ascii="Times New Roman" w:hAnsi="Times New Roman" w:eastAsia="仿宋_GB2312" w:cs="Times New Roman"/>
          <w:sz w:val="32"/>
          <w:szCs w:val="32"/>
        </w:rPr>
        <w:t>者视为自动放弃。</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楷体_GB2312"/>
          <w:sz w:val="32"/>
          <w:szCs w:val="32"/>
          <w:lang w:val="en-US" w:eastAsia="zh-CN"/>
        </w:rPr>
        <w:t>6</w:t>
      </w:r>
      <w:r>
        <w:rPr>
          <w:rFonts w:hint="eastAsia" w:eastAsia="楷体_GB2312"/>
          <w:sz w:val="32"/>
          <w:szCs w:val="32"/>
        </w:rPr>
        <w:t>．下发通知。</w:t>
      </w:r>
      <w:r>
        <w:rPr>
          <w:rFonts w:hint="eastAsia" w:eastAsia="仿宋_GB2312"/>
          <w:sz w:val="32"/>
          <w:szCs w:val="32"/>
          <w:lang w:val="en-US" w:eastAsia="zh-CN"/>
        </w:rPr>
        <w:t>经</w:t>
      </w:r>
      <w:r>
        <w:rPr>
          <w:rFonts w:hint="eastAsia" w:eastAsia="仿宋_GB2312"/>
          <w:sz w:val="32"/>
          <w:szCs w:val="32"/>
        </w:rPr>
        <w:t>团市委学校部、市学联秘书处考察，</w:t>
      </w:r>
      <w:r>
        <w:rPr>
          <w:rFonts w:hint="eastAsia" w:eastAsia="仿宋_GB2312"/>
          <w:sz w:val="32"/>
          <w:szCs w:val="32"/>
          <w:lang w:val="en-US" w:eastAsia="zh-CN"/>
        </w:rPr>
        <w:t>最终确定1名候选人，</w:t>
      </w:r>
      <w:r>
        <w:rPr>
          <w:rFonts w:hint="eastAsia" w:eastAsia="仿宋_GB2312"/>
          <w:sz w:val="32"/>
          <w:szCs w:val="32"/>
        </w:rPr>
        <w:t>报团市委书记会议批准同意后，由团市委下发报到通知。</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黑体"/>
          <w:sz w:val="32"/>
          <w:szCs w:val="32"/>
        </w:rPr>
      </w:pPr>
      <w:r>
        <w:rPr>
          <w:rFonts w:hint="eastAsia" w:eastAsia="黑体"/>
          <w:sz w:val="32"/>
          <w:szCs w:val="32"/>
          <w:lang w:val="en-US" w:eastAsia="zh-CN"/>
        </w:rPr>
        <w:t>四</w:t>
      </w:r>
      <w:r>
        <w:rPr>
          <w:rFonts w:hint="eastAsia" w:eastAsia="黑体"/>
          <w:sz w:val="32"/>
          <w:szCs w:val="32"/>
        </w:rPr>
        <w:t>、管理及相关待遇</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1．驻会执行主席在驻会期间必须全程参加市学联日常工作，原则上不再担任所在学校学生会等学生组织的工作职务。</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2．驻会执行主席在驻会期间由团市委学校部、市学联秘书处管理，其驻会期间的表现由团市委、市学联作出鉴定，载入本人档案。</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3．驻会执行主席在驻会期间按</w:t>
      </w:r>
      <w:r>
        <w:rPr>
          <w:rFonts w:hint="eastAsia" w:eastAsia="仿宋_GB2312"/>
          <w:sz w:val="32"/>
          <w:szCs w:val="32"/>
          <w:lang w:val="en-US" w:eastAsia="zh-CN"/>
        </w:rPr>
        <w:t>相关</w:t>
      </w:r>
      <w:r>
        <w:rPr>
          <w:rFonts w:hint="eastAsia" w:eastAsia="仿宋_GB2312"/>
          <w:sz w:val="32"/>
          <w:szCs w:val="32"/>
        </w:rPr>
        <w:t>规定发放</w:t>
      </w:r>
      <w:r>
        <w:rPr>
          <w:rFonts w:hint="eastAsia" w:eastAsia="仿宋_GB2312"/>
          <w:sz w:val="32"/>
          <w:szCs w:val="32"/>
          <w:lang w:val="en-US" w:eastAsia="zh-CN"/>
        </w:rPr>
        <w:t>工作</w:t>
      </w:r>
      <w:r>
        <w:rPr>
          <w:rFonts w:hint="eastAsia" w:eastAsia="仿宋_GB2312"/>
          <w:sz w:val="32"/>
          <w:szCs w:val="32"/>
        </w:rPr>
        <w:t>补贴，其他有关福利及食宿安排按照团市委有关要求执行。</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市学联驻会执行主席是市学联日常工作的主要承担者，驻会工作是培养坚定的青年马克思主义者的重要途径。请各相关高校本着对共青团、学联工作高度负责的态度认真组织好市学联驻会执行主席的遴选工作。</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default" w:eastAsia="黑体"/>
          <w:sz w:val="32"/>
          <w:szCs w:val="32"/>
          <w:lang w:val="en-US" w:eastAsia="zh-CN"/>
        </w:rPr>
      </w:pPr>
      <w:r>
        <w:rPr>
          <w:rFonts w:hint="eastAsia" w:eastAsia="黑体"/>
          <w:sz w:val="32"/>
          <w:szCs w:val="32"/>
          <w:lang w:val="en-US" w:eastAsia="zh-CN"/>
        </w:rPr>
        <w:t>五</w:t>
      </w:r>
      <w:r>
        <w:rPr>
          <w:rFonts w:hint="eastAsia" w:eastAsia="黑体"/>
          <w:sz w:val="32"/>
          <w:szCs w:val="32"/>
        </w:rPr>
        <w:t>、</w:t>
      </w:r>
      <w:r>
        <w:rPr>
          <w:rFonts w:hint="eastAsia" w:eastAsia="黑体"/>
          <w:sz w:val="32"/>
          <w:szCs w:val="32"/>
          <w:lang w:val="en-US" w:eastAsia="zh-CN"/>
        </w:rPr>
        <w:t>材料报送</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eastAsia="zh-CN"/>
        </w:rPr>
      </w:pPr>
      <w:r>
        <w:rPr>
          <w:rFonts w:hint="eastAsia" w:eastAsia="楷体_GB2312"/>
          <w:sz w:val="32"/>
          <w:szCs w:val="32"/>
          <w:lang w:val="en-US" w:eastAsia="zh-CN"/>
        </w:rPr>
        <w:t>1</w:t>
      </w:r>
      <w:r>
        <w:rPr>
          <w:rFonts w:hint="eastAsia" w:eastAsia="楷体_GB2312"/>
          <w:sz w:val="32"/>
          <w:szCs w:val="32"/>
        </w:rPr>
        <w:t>．</w:t>
      </w:r>
      <w:r>
        <w:rPr>
          <w:rFonts w:hint="eastAsia" w:eastAsia="仿宋_GB2312"/>
          <w:sz w:val="32"/>
          <w:szCs w:val="32"/>
        </w:rPr>
        <w:t>合肥市学生联合会驻会执行主席推荐表》（附件1</w:t>
      </w:r>
      <w:r>
        <w:rPr>
          <w:rFonts w:hint="eastAsia" w:eastAsia="仿宋_GB2312"/>
          <w:sz w:val="32"/>
          <w:szCs w:val="32"/>
          <w:lang w:val="en-US" w:eastAsia="zh-CN"/>
        </w:rPr>
        <w:t>电子版+纸质盖章版</w:t>
      </w:r>
      <w:r>
        <w:rPr>
          <w:rFonts w:hint="eastAsia" w:eastAsia="仿宋_GB2312"/>
          <w:sz w:val="32"/>
          <w:szCs w:val="32"/>
        </w:rPr>
        <w:t>）</w:t>
      </w:r>
      <w:r>
        <w:rPr>
          <w:rFonts w:hint="eastAsia" w:eastAsia="仿宋_GB2312"/>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eastAsia="zh-CN"/>
        </w:rPr>
      </w:pPr>
      <w:r>
        <w:rPr>
          <w:rFonts w:hint="eastAsia" w:eastAsia="楷体_GB2312"/>
          <w:sz w:val="32"/>
          <w:szCs w:val="32"/>
          <w:lang w:val="en-US" w:eastAsia="zh-CN"/>
        </w:rPr>
        <w:t>2</w:t>
      </w:r>
      <w:r>
        <w:rPr>
          <w:rFonts w:hint="eastAsia" w:eastAsia="楷体_GB2312"/>
          <w:sz w:val="32"/>
          <w:szCs w:val="32"/>
        </w:rPr>
        <w:t>．</w:t>
      </w:r>
      <w:r>
        <w:rPr>
          <w:rFonts w:hint="eastAsia" w:eastAsia="仿宋_GB2312"/>
          <w:sz w:val="32"/>
          <w:szCs w:val="32"/>
        </w:rPr>
        <w:t>合肥市学生联合会驻会执行主席推荐汇总表（附件</w:t>
      </w:r>
      <w:r>
        <w:rPr>
          <w:rFonts w:hint="eastAsia" w:eastAsia="仿宋_GB2312"/>
          <w:sz w:val="32"/>
          <w:szCs w:val="32"/>
          <w:lang w:val="en-US" w:eastAsia="zh-CN"/>
        </w:rPr>
        <w:t>2电子版+纸质盖章版</w:t>
      </w:r>
      <w:r>
        <w:rPr>
          <w:rFonts w:hint="eastAsia" w:eastAsia="仿宋_GB2312"/>
          <w:sz w:val="32"/>
          <w:szCs w:val="32"/>
        </w:rPr>
        <w:t>）</w:t>
      </w:r>
      <w:r>
        <w:rPr>
          <w:rFonts w:hint="eastAsia" w:eastAsia="仿宋_GB2312"/>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val="en-US" w:eastAsia="zh-CN"/>
        </w:rPr>
      </w:pPr>
      <w:r>
        <w:rPr>
          <w:rFonts w:hint="eastAsia" w:eastAsia="楷体_GB2312"/>
          <w:sz w:val="32"/>
          <w:szCs w:val="32"/>
          <w:lang w:val="en-US" w:eastAsia="zh-CN"/>
        </w:rPr>
        <w:t>3</w:t>
      </w:r>
      <w:r>
        <w:rPr>
          <w:rFonts w:hint="eastAsia" w:eastAsia="楷体_GB2312"/>
          <w:sz w:val="32"/>
          <w:szCs w:val="32"/>
        </w:rPr>
        <w:t>．</w:t>
      </w:r>
      <w:r>
        <w:rPr>
          <w:rFonts w:hint="eastAsia" w:eastAsia="仿宋_GB2312"/>
          <w:sz w:val="32"/>
          <w:szCs w:val="32"/>
          <w:lang w:val="en-US" w:eastAsia="zh-CN"/>
        </w:rPr>
        <w:t>学习成绩单（由学校教务处部门反馈、PDF盖章扫描件）</w:t>
      </w:r>
      <w:r>
        <w:rPr>
          <w:rFonts w:hint="eastAsia" w:eastAsia="仿宋_GB2312"/>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4</w:t>
      </w:r>
      <w:r>
        <w:rPr>
          <w:rFonts w:hint="eastAsia" w:eastAsia="楷体_GB2312"/>
          <w:sz w:val="32"/>
          <w:szCs w:val="32"/>
        </w:rPr>
        <w:t>．</w:t>
      </w:r>
      <w:r>
        <w:rPr>
          <w:rFonts w:hint="eastAsia" w:eastAsia="仿宋_GB2312"/>
          <w:sz w:val="32"/>
          <w:szCs w:val="32"/>
          <w:lang w:val="en-US" w:eastAsia="zh-CN"/>
        </w:rPr>
        <w:t>任职文件或聘书（PDF盖章扫描件）；</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5</w:t>
      </w:r>
      <w:r>
        <w:rPr>
          <w:rFonts w:hint="eastAsia" w:eastAsia="楷体_GB2312"/>
          <w:sz w:val="32"/>
          <w:szCs w:val="32"/>
        </w:rPr>
        <w:t>．</w:t>
      </w:r>
      <w:r>
        <w:rPr>
          <w:rFonts w:hint="eastAsia" w:eastAsia="仿宋_GB2312"/>
          <w:sz w:val="32"/>
          <w:szCs w:val="32"/>
          <w:lang w:val="en-US" w:eastAsia="zh-CN"/>
        </w:rPr>
        <w:t>无违纪处分证明（纸质盖章版）。</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相关材料电子版及盖章扫描件以“学校名称+2024-2025年度驻会执行主席申报”命名，于3月20日前报送至</w:t>
      </w:r>
      <w:r>
        <w:rPr>
          <w:rFonts w:hint="eastAsia" w:eastAsia="仿宋_GB2312"/>
          <w:sz w:val="32"/>
          <w:szCs w:val="32"/>
        </w:rPr>
        <w:t>市学联邮箱hfsxl@126.com</w:t>
      </w:r>
      <w:r>
        <w:rPr>
          <w:rFonts w:hint="eastAsia" w:eastAsia="仿宋_GB2312"/>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lang w:val="en-US" w:eastAsia="zh-CN"/>
        </w:rPr>
        <w:t>相关材料纸质盖章版请于3月20日前邮寄至团市委学校部</w:t>
      </w:r>
      <w:r>
        <w:rPr>
          <w:rFonts w:hint="eastAsia" w:eastAsia="仿宋_GB2312"/>
          <w:sz w:val="32"/>
          <w:szCs w:val="32"/>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eastAsia="zh-CN"/>
        </w:rPr>
      </w:pPr>
      <w:r>
        <w:rPr>
          <w:rFonts w:hint="eastAsia" w:eastAsia="仿宋_GB2312"/>
          <w:sz w:val="32"/>
          <w:szCs w:val="32"/>
        </w:rPr>
        <w:t>未尽事宜请与团市委学校部、市学联秘书处联系</w:t>
      </w:r>
      <w:r>
        <w:rPr>
          <w:rFonts w:hint="eastAsia" w:eastAsia="仿宋_GB2312"/>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lang w:val="en-US" w:eastAsia="zh-CN"/>
        </w:rPr>
      </w:pPr>
      <w:r>
        <w:rPr>
          <w:rFonts w:hint="eastAsia" w:eastAsia="仿宋_GB2312"/>
          <w:sz w:val="32"/>
          <w:szCs w:val="32"/>
        </w:rPr>
        <w:t>联 系 人：</w:t>
      </w:r>
      <w:r>
        <w:rPr>
          <w:rFonts w:hint="eastAsia" w:eastAsia="仿宋_GB2312"/>
          <w:sz w:val="32"/>
          <w:szCs w:val="32"/>
          <w:lang w:val="en-US" w:eastAsia="zh-CN"/>
        </w:rPr>
        <w:t>毕小健</w:t>
      </w:r>
      <w:r>
        <w:rPr>
          <w:rFonts w:hint="eastAsia" w:eastAsia="仿宋_GB2312"/>
          <w:sz w:val="32"/>
          <w:szCs w:val="32"/>
        </w:rPr>
        <w:t xml:space="preserve">    </w:t>
      </w:r>
      <w:r>
        <w:rPr>
          <w:rFonts w:hint="eastAsia" w:eastAsia="仿宋_GB2312"/>
          <w:sz w:val="32"/>
          <w:szCs w:val="32"/>
          <w:lang w:val="en-US" w:eastAsia="zh-CN"/>
        </w:rPr>
        <w:t>徐桐</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default" w:eastAsia="仿宋_GB2312"/>
          <w:sz w:val="32"/>
          <w:szCs w:val="32"/>
          <w:lang w:val="en-US" w:eastAsia="zh-CN"/>
        </w:rPr>
      </w:pPr>
      <w:r>
        <w:rPr>
          <w:rFonts w:hint="eastAsia" w:eastAsia="仿宋_GB2312"/>
          <w:sz w:val="32"/>
          <w:szCs w:val="32"/>
        </w:rPr>
        <w:t xml:space="preserve">联系电话：63537573   </w:t>
      </w:r>
      <w:r>
        <w:rPr>
          <w:rFonts w:hint="eastAsia" w:eastAsia="仿宋_GB2312"/>
          <w:sz w:val="32"/>
          <w:szCs w:val="32"/>
          <w:lang w:val="en-US" w:eastAsia="zh-CN"/>
        </w:rPr>
        <w:t>19805560290</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r>
        <w:rPr>
          <w:rFonts w:hint="eastAsia" w:eastAsia="仿宋_GB2312"/>
          <w:sz w:val="32"/>
          <w:szCs w:val="32"/>
        </w:rPr>
        <w:t>地</w:t>
      </w:r>
      <w:r>
        <w:rPr>
          <w:rFonts w:hint="eastAsia" w:eastAsia="仿宋_GB2312"/>
          <w:sz w:val="32"/>
          <w:szCs w:val="32"/>
          <w:lang w:val="en-US" w:eastAsia="zh-CN"/>
        </w:rPr>
        <w:t xml:space="preserve">    </w:t>
      </w:r>
      <w:r>
        <w:rPr>
          <w:rFonts w:hint="eastAsia" w:eastAsia="仿宋_GB2312"/>
          <w:sz w:val="32"/>
          <w:szCs w:val="32"/>
        </w:rPr>
        <w:t>址：合肥市政务中心</w:t>
      </w:r>
      <w:r>
        <w:rPr>
          <w:rFonts w:hint="eastAsia" w:eastAsia="仿宋_GB2312"/>
          <w:sz w:val="32"/>
          <w:szCs w:val="32"/>
          <w:lang w:val="en-US" w:eastAsia="zh-CN"/>
        </w:rPr>
        <w:t>一区</w:t>
      </w:r>
      <w:r>
        <w:rPr>
          <w:rFonts w:hint="eastAsia" w:eastAsia="仿宋_GB2312"/>
          <w:sz w:val="32"/>
          <w:szCs w:val="32"/>
        </w:rPr>
        <w:t>A座0810室</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sz w:val="32"/>
          <w:szCs w:val="32"/>
        </w:rPr>
      </w:pPr>
    </w:p>
    <w:p>
      <w:pPr>
        <w:keepNext w:val="0"/>
        <w:keepLines w:val="0"/>
        <w:pageBreakBefore w:val="0"/>
        <w:widowControl w:val="0"/>
        <w:kinsoku/>
        <w:overflowPunct/>
        <w:topLinePunct w:val="0"/>
        <w:autoSpaceDE/>
        <w:autoSpaceDN/>
        <w:bidi w:val="0"/>
        <w:spacing w:line="520" w:lineRule="exact"/>
        <w:ind w:firstLine="640" w:firstLineChars="200"/>
        <w:textAlignment w:val="auto"/>
        <w:rPr>
          <w:rFonts w:hint="eastAsia" w:eastAsia="仿宋_GB2312" w:cs="黑体"/>
          <w:sz w:val="32"/>
          <w:szCs w:val="32"/>
        </w:rPr>
      </w:pPr>
      <w:r>
        <w:rPr>
          <w:rFonts w:hint="eastAsia" w:eastAsia="仿宋_GB2312"/>
          <w:sz w:val="32"/>
          <w:szCs w:val="32"/>
        </w:rPr>
        <w:t>附件：1．</w:t>
      </w:r>
      <w:r>
        <w:rPr>
          <w:rFonts w:hint="eastAsia" w:eastAsia="仿宋_GB2312" w:cs="黑体"/>
          <w:sz w:val="32"/>
          <w:szCs w:val="32"/>
        </w:rPr>
        <w:t>合肥市学生联合会驻会执行主席推荐表</w:t>
      </w:r>
    </w:p>
    <w:p>
      <w:pPr>
        <w:keepNext w:val="0"/>
        <w:keepLines w:val="0"/>
        <w:pageBreakBefore w:val="0"/>
        <w:widowControl w:val="0"/>
        <w:tabs>
          <w:tab w:val="left" w:pos="1638"/>
        </w:tabs>
        <w:kinsoku/>
        <w:overflowPunct/>
        <w:topLinePunct w:val="0"/>
        <w:autoSpaceDE/>
        <w:autoSpaceDN/>
        <w:bidi w:val="0"/>
        <w:spacing w:line="520" w:lineRule="exact"/>
        <w:ind w:firstLine="253"/>
        <w:jc w:val="center"/>
        <w:textAlignment w:val="auto"/>
        <w:rPr>
          <w:rFonts w:eastAsia="仿宋_GB2312" w:cs="黑体"/>
          <w:sz w:val="32"/>
          <w:szCs w:val="32"/>
        </w:rPr>
      </w:pPr>
      <w:r>
        <w:rPr>
          <w:rFonts w:hint="eastAsia" w:eastAsia="仿宋_GB2312"/>
          <w:sz w:val="32"/>
          <w:szCs w:val="32"/>
        </w:rPr>
        <w:t xml:space="preserve">    2．</w:t>
      </w:r>
      <w:r>
        <w:rPr>
          <w:rFonts w:hint="eastAsia" w:eastAsia="仿宋_GB2312" w:cs="黑体"/>
          <w:sz w:val="32"/>
          <w:szCs w:val="32"/>
        </w:rPr>
        <w:t>合肥市学生联合会驻会执行主席推荐汇总表</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eastAsia="仿宋_GB2312"/>
          <w:sz w:val="32"/>
          <w:szCs w:val="32"/>
        </w:rPr>
      </w:pPr>
      <w:r>
        <w:rPr>
          <w:rFonts w:hint="eastAsia" w:eastAsia="仿宋_GB2312"/>
          <w:sz w:val="32"/>
          <w:szCs w:val="32"/>
        </w:rPr>
        <w:t xml:space="preserve">  </w:t>
      </w:r>
    </w:p>
    <w:p>
      <w:pPr>
        <w:keepNext w:val="0"/>
        <w:keepLines w:val="0"/>
        <w:pageBreakBefore w:val="0"/>
        <w:widowControl w:val="0"/>
        <w:kinsoku/>
        <w:overflowPunct/>
        <w:topLinePunct w:val="0"/>
        <w:autoSpaceDE/>
        <w:autoSpaceDN/>
        <w:bidi w:val="0"/>
        <w:adjustRightInd w:val="0"/>
        <w:snapToGrid w:val="0"/>
        <w:spacing w:line="520" w:lineRule="exact"/>
        <w:ind w:firstLine="640" w:firstLineChars="200"/>
        <w:textAlignment w:val="auto"/>
        <w:rPr>
          <w:rFonts w:hint="eastAsia" w:eastAsia="仿宋_GB2312"/>
          <w:color w:val="000000"/>
          <w:sz w:val="32"/>
          <w:szCs w:val="32"/>
          <w:highlight w:val="none"/>
        </w:rPr>
      </w:pPr>
      <w:r>
        <w:rPr>
          <w:rFonts w:hint="eastAsia" w:eastAsia="仿宋_GB2312"/>
          <w:sz w:val="32"/>
          <w:szCs w:val="32"/>
        </w:rPr>
        <w:t>共青团合肥市委员会            合肥市学生联合会</w:t>
      </w:r>
    </w:p>
    <w:p>
      <w:pPr>
        <w:keepNext w:val="0"/>
        <w:keepLines w:val="0"/>
        <w:pageBreakBefore w:val="0"/>
        <w:widowControl w:val="0"/>
        <w:kinsoku/>
        <w:wordWrap w:val="0"/>
        <w:overflowPunct/>
        <w:topLinePunct w:val="0"/>
        <w:autoSpaceDE/>
        <w:autoSpaceDN/>
        <w:bidi w:val="0"/>
        <w:adjustRightInd w:val="0"/>
        <w:snapToGrid w:val="0"/>
        <w:spacing w:line="520" w:lineRule="exact"/>
        <w:ind w:firstLine="640" w:firstLineChars="200"/>
        <w:jc w:val="center"/>
        <w:textAlignment w:val="auto"/>
        <w:rPr>
          <w:rFonts w:hint="eastAsia" w:eastAsia="仿宋_GB2312"/>
          <w:sz w:val="32"/>
          <w:szCs w:val="32"/>
        </w:rPr>
      </w:pPr>
      <w:r>
        <w:rPr>
          <w:rFonts w:hint="eastAsia" w:eastAsia="仿宋_GB2312"/>
          <w:color w:val="000000"/>
          <w:sz w:val="32"/>
          <w:szCs w:val="32"/>
          <w:highlight w:val="none"/>
          <w:lang w:val="en-US" w:eastAsia="zh-CN"/>
        </w:rPr>
        <w:t xml:space="preserve">                             </w:t>
      </w:r>
      <w:r>
        <w:rPr>
          <w:rFonts w:hint="eastAsia" w:eastAsia="仿宋_GB2312"/>
          <w:color w:val="000000"/>
          <w:sz w:val="32"/>
          <w:szCs w:val="32"/>
          <w:highlight w:val="none"/>
        </w:rPr>
        <w:t>202</w:t>
      </w:r>
      <w:r>
        <w:rPr>
          <w:rFonts w:hint="eastAsia" w:eastAsia="仿宋_GB2312"/>
          <w:color w:val="000000"/>
          <w:sz w:val="32"/>
          <w:szCs w:val="32"/>
          <w:highlight w:val="none"/>
          <w:lang w:val="en-US" w:eastAsia="zh-CN"/>
        </w:rPr>
        <w:t>4</w:t>
      </w:r>
      <w:r>
        <w:rPr>
          <w:rFonts w:hint="eastAsia" w:eastAsia="仿宋_GB2312"/>
          <w:color w:val="000000"/>
          <w:sz w:val="32"/>
          <w:szCs w:val="32"/>
          <w:highlight w:val="none"/>
        </w:rPr>
        <w:t>年</w:t>
      </w: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月</w:t>
      </w:r>
      <w:r>
        <w:rPr>
          <w:rFonts w:hint="eastAsia" w:eastAsia="仿宋_GB2312"/>
          <w:color w:val="000000"/>
          <w:sz w:val="32"/>
          <w:szCs w:val="32"/>
          <w:highlight w:val="none"/>
          <w:lang w:val="en-US" w:eastAsia="zh-CN"/>
        </w:rPr>
        <w:t>29</w:t>
      </w:r>
      <w:r>
        <w:rPr>
          <w:rFonts w:hint="eastAsia" w:eastAsia="仿宋_GB2312"/>
          <w:color w:val="000000"/>
          <w:sz w:val="32"/>
          <w:szCs w:val="32"/>
          <w:highlight w:val="none"/>
        </w:rPr>
        <w:t>日</w:t>
      </w:r>
      <w:r>
        <w:rPr>
          <w:rFonts w:hint="eastAsia" w:eastAsia="仿宋_GB2312"/>
          <w:sz w:val="32"/>
          <w:szCs w:val="32"/>
        </w:rPr>
        <w:t>　　</w:t>
      </w:r>
    </w:p>
    <w:p>
      <w:pPr>
        <w:spacing w:line="560" w:lineRule="exact"/>
        <w:rPr>
          <w:rFonts w:hint="eastAsia" w:eastAsia="黑体" w:cs="仿宋_GB2312"/>
          <w:sz w:val="32"/>
          <w:szCs w:val="32"/>
        </w:rPr>
      </w:pPr>
      <w:r>
        <w:rPr>
          <w:rFonts w:eastAsia="仿宋_GB2312"/>
          <w:sz w:val="32"/>
          <w:szCs w:val="32"/>
        </w:rPr>
        <w:t xml:space="preserve"> </w:t>
      </w:r>
      <w:r>
        <w:rPr>
          <w:rFonts w:eastAsia="仿宋_GB2312"/>
          <w:sz w:val="32"/>
          <w:szCs w:val="32"/>
        </w:rPr>
        <w:br w:type="page"/>
      </w:r>
      <w:r>
        <w:rPr>
          <w:rFonts w:hint="eastAsia" w:eastAsia="黑体" w:cs="仿宋_GB2312"/>
          <w:sz w:val="32"/>
          <w:szCs w:val="32"/>
        </w:rPr>
        <w:t>附件1</w:t>
      </w:r>
    </w:p>
    <w:p>
      <w:pPr>
        <w:spacing w:line="400" w:lineRule="exact"/>
        <w:jc w:val="center"/>
        <w:rPr>
          <w:rFonts w:hint="eastAsia" w:eastAsia="方正小标宋简体" w:cs="黑体"/>
          <w:sz w:val="44"/>
          <w:szCs w:val="44"/>
        </w:rPr>
      </w:pPr>
    </w:p>
    <w:p>
      <w:pPr>
        <w:spacing w:line="560" w:lineRule="exact"/>
        <w:jc w:val="center"/>
        <w:rPr>
          <w:rFonts w:hint="eastAsia" w:eastAsia="方正小标宋简体" w:cs="黑体"/>
          <w:sz w:val="44"/>
          <w:szCs w:val="44"/>
        </w:rPr>
      </w:pPr>
      <w:r>
        <w:rPr>
          <w:rFonts w:hint="eastAsia" w:eastAsia="方正小标宋简体" w:cs="黑体"/>
          <w:sz w:val="44"/>
          <w:szCs w:val="44"/>
        </w:rPr>
        <w:t>合肥市学生联合会驻会执行主席推荐表</w:t>
      </w:r>
    </w:p>
    <w:p>
      <w:pPr>
        <w:spacing w:line="400" w:lineRule="exact"/>
        <w:jc w:val="center"/>
        <w:rPr>
          <w:rFonts w:hint="eastAsia" w:eastAsia="方正小标宋简体" w:cs="黑体"/>
          <w:sz w:val="44"/>
          <w:szCs w:val="44"/>
        </w:rPr>
      </w:pPr>
    </w:p>
    <w:tbl>
      <w:tblPr>
        <w:tblStyle w:val="14"/>
        <w:tblW w:w="875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96"/>
        <w:gridCol w:w="1688"/>
        <w:gridCol w:w="1496"/>
        <w:gridCol w:w="2063"/>
        <w:gridCol w:w="20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50" w:line="215" w:lineRule="auto"/>
              <w:ind w:firstLine="194"/>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3"/>
                <w:kern w:val="0"/>
                <w:sz w:val="28"/>
                <w:szCs w:val="28"/>
              </w:rPr>
              <w:t>所在学校</w:t>
            </w:r>
          </w:p>
        </w:tc>
        <w:tc>
          <w:tcPr>
            <w:tcW w:w="5247" w:type="dxa"/>
            <w:gridSpan w:val="3"/>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008" w:type="dxa"/>
            <w:vMerge w:val="restart"/>
            <w:tcBorders>
              <w:bottom w:val="nil"/>
              <w:right w:val="single" w:color="000000" w:sz="4" w:space="0"/>
            </w:tcBorders>
            <w:noWrap w:val="0"/>
            <w:vAlign w:val="center"/>
          </w:tcPr>
          <w:p>
            <w:pPr>
              <w:widowControl/>
              <w:kinsoku w:val="0"/>
              <w:autoSpaceDE w:val="0"/>
              <w:autoSpaceDN w:val="0"/>
              <w:adjustRightInd w:val="0"/>
              <w:snapToGrid w:val="0"/>
              <w:spacing w:before="91" w:line="624" w:lineRule="exact"/>
              <w:jc w:val="center"/>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4"/>
                <w:kern w:val="0"/>
                <w:position w:val="26"/>
                <w:sz w:val="28"/>
                <w:szCs w:val="28"/>
              </w:rPr>
              <w:t>个</w:t>
            </w:r>
            <w:r>
              <w:rPr>
                <w:rFonts w:hint="eastAsia" w:eastAsia="仿宋_GB2312" w:cs="仿宋"/>
                <w:snapToGrid w:val="0"/>
                <w:color w:val="000000"/>
                <w:spacing w:val="-3"/>
                <w:kern w:val="0"/>
                <w:position w:val="26"/>
                <w:sz w:val="28"/>
                <w:szCs w:val="28"/>
              </w:rPr>
              <w:t>人照片</w:t>
            </w:r>
          </w:p>
          <w:p>
            <w:pPr>
              <w:widowControl/>
              <w:kinsoku w:val="0"/>
              <w:autoSpaceDE w:val="0"/>
              <w:autoSpaceDN w:val="0"/>
              <w:adjustRightInd w:val="0"/>
              <w:snapToGrid w:val="0"/>
              <w:spacing w:before="1" w:line="219" w:lineRule="auto"/>
              <w:ind w:firstLine="698" w:firstLineChars="305"/>
              <w:textAlignment w:val="baseline"/>
              <w:rPr>
                <w:rFonts w:hint="eastAsia" w:eastAsia="仿宋_GB2312" w:cs="仿宋"/>
                <w:snapToGrid w:val="0"/>
                <w:color w:val="000000"/>
                <w:kern w:val="0"/>
                <w:sz w:val="28"/>
                <w:szCs w:val="28"/>
              </w:rPr>
            </w:pPr>
            <w:r>
              <w:rPr>
                <w:rFonts w:hint="eastAsia" w:eastAsia="仿宋_GB2312" w:cs="仿宋"/>
                <w:snapToGrid w:val="0"/>
                <w:color w:val="000000"/>
                <w:w w:val="82"/>
                <w:kern w:val="0"/>
                <w:sz w:val="28"/>
                <w:szCs w:val="28"/>
              </w:rPr>
              <w:t>（</w:t>
            </w:r>
            <w:r>
              <w:rPr>
                <w:rFonts w:hint="eastAsia" w:eastAsia="仿宋_GB2312" w:cs="Calibri"/>
                <w:snapToGrid w:val="0"/>
                <w:color w:val="000000"/>
                <w:w w:val="82"/>
                <w:kern w:val="0"/>
                <w:sz w:val="28"/>
                <w:szCs w:val="28"/>
              </w:rPr>
              <w:t>2</w:t>
            </w:r>
            <w:r>
              <w:rPr>
                <w:rFonts w:hint="eastAsia" w:eastAsia="仿宋_GB2312" w:cs="仿宋"/>
                <w:snapToGrid w:val="0"/>
                <w:color w:val="000000"/>
                <w:w w:val="82"/>
                <w:kern w:val="0"/>
                <w:sz w:val="28"/>
                <w:szCs w:val="28"/>
              </w:rPr>
              <w:t>寸</w:t>
            </w:r>
            <w:r>
              <w:rPr>
                <w:rFonts w:hint="eastAsia" w:eastAsia="仿宋_GB2312" w:cs="仿宋"/>
                <w:snapToGrid w:val="0"/>
                <w:color w:val="000000"/>
                <w:spacing w:val="2"/>
                <w:w w:val="82"/>
                <w:kern w:val="0"/>
                <w:sz w:val="28"/>
                <w:szCs w:val="2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92" w:line="220" w:lineRule="auto"/>
              <w:ind w:firstLine="193"/>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姓</w:t>
            </w:r>
            <w:r>
              <w:rPr>
                <w:rFonts w:hint="eastAsia" w:eastAsia="仿宋_GB2312" w:cs="仿宋"/>
                <w:snapToGrid w:val="0"/>
                <w:color w:val="000000"/>
                <w:spacing w:val="-2"/>
                <w:kern w:val="0"/>
                <w:sz w:val="28"/>
                <w:szCs w:val="28"/>
              </w:rPr>
              <w:t xml:space="preserve"> </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名</w:t>
            </w:r>
          </w:p>
        </w:tc>
        <w:tc>
          <w:tcPr>
            <w:tcW w:w="1688"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1496" w:type="dxa"/>
            <w:noWrap w:val="0"/>
            <w:vAlign w:val="top"/>
          </w:tcPr>
          <w:p>
            <w:pPr>
              <w:widowControl/>
              <w:kinsoku w:val="0"/>
              <w:autoSpaceDE w:val="0"/>
              <w:autoSpaceDN w:val="0"/>
              <w:adjustRightInd w:val="0"/>
              <w:snapToGrid w:val="0"/>
              <w:spacing w:before="192" w:line="216" w:lineRule="auto"/>
              <w:ind w:firstLine="202"/>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性</w:t>
            </w:r>
            <w:r>
              <w:rPr>
                <w:rFonts w:hint="eastAsia" w:eastAsia="仿宋_GB2312" w:cs="仿宋"/>
                <w:snapToGrid w:val="0"/>
                <w:color w:val="000000"/>
                <w:spacing w:val="-2"/>
                <w:kern w:val="0"/>
                <w:sz w:val="28"/>
                <w:szCs w:val="28"/>
              </w:rPr>
              <w:t xml:space="preserve">   </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别</w:t>
            </w:r>
          </w:p>
        </w:tc>
        <w:tc>
          <w:tcPr>
            <w:tcW w:w="2063"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008" w:type="dxa"/>
            <w:vMerge w:val="continue"/>
            <w:tcBorders>
              <w:top w:val="nil"/>
              <w:bottom w:val="nil"/>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10" w:line="218" w:lineRule="auto"/>
              <w:ind w:firstLine="229"/>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12"/>
                <w:kern w:val="0"/>
                <w:sz w:val="28"/>
                <w:szCs w:val="28"/>
              </w:rPr>
              <w:t>出生年</w:t>
            </w:r>
            <w:r>
              <w:rPr>
                <w:rFonts w:hint="eastAsia" w:eastAsia="仿宋_GB2312" w:cs="仿宋"/>
                <w:snapToGrid w:val="0"/>
                <w:color w:val="000000"/>
                <w:spacing w:val="-11"/>
                <w:kern w:val="0"/>
                <w:sz w:val="28"/>
                <w:szCs w:val="28"/>
              </w:rPr>
              <w:t>月</w:t>
            </w:r>
          </w:p>
        </w:tc>
        <w:tc>
          <w:tcPr>
            <w:tcW w:w="1688"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1496" w:type="dxa"/>
            <w:noWrap w:val="0"/>
            <w:vAlign w:val="top"/>
          </w:tcPr>
          <w:p>
            <w:pPr>
              <w:widowControl/>
              <w:kinsoku w:val="0"/>
              <w:autoSpaceDE w:val="0"/>
              <w:autoSpaceDN w:val="0"/>
              <w:adjustRightInd w:val="0"/>
              <w:snapToGrid w:val="0"/>
              <w:spacing w:before="111" w:line="216" w:lineRule="auto"/>
              <w:ind w:firstLine="199"/>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1"/>
                <w:kern w:val="0"/>
                <w:sz w:val="28"/>
                <w:szCs w:val="28"/>
              </w:rPr>
              <w:t xml:space="preserve">籍    </w:t>
            </w:r>
            <w:r>
              <w:rPr>
                <w:rFonts w:hint="eastAsia" w:eastAsia="仿宋_GB2312" w:cs="仿宋"/>
                <w:snapToGrid w:val="0"/>
                <w:color w:val="000000"/>
                <w:kern w:val="0"/>
                <w:sz w:val="28"/>
                <w:szCs w:val="28"/>
              </w:rPr>
              <w:t>贯</w:t>
            </w:r>
          </w:p>
        </w:tc>
        <w:tc>
          <w:tcPr>
            <w:tcW w:w="2063"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008" w:type="dxa"/>
            <w:vMerge w:val="continue"/>
            <w:tcBorders>
              <w:top w:val="nil"/>
              <w:bottom w:val="nil"/>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32" w:line="219" w:lineRule="auto"/>
              <w:ind w:firstLine="231"/>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3"/>
                <w:kern w:val="0"/>
                <w:sz w:val="28"/>
                <w:szCs w:val="28"/>
              </w:rPr>
              <w:t>民</w:t>
            </w:r>
            <w:r>
              <w:rPr>
                <w:rFonts w:hint="eastAsia" w:eastAsia="仿宋_GB2312" w:cs="仿宋"/>
                <w:snapToGrid w:val="0"/>
                <w:color w:val="000000"/>
                <w:spacing w:val="-9"/>
                <w:kern w:val="0"/>
                <w:sz w:val="28"/>
                <w:szCs w:val="28"/>
              </w:rPr>
              <w:t xml:space="preserve">    </w:t>
            </w:r>
            <w:r>
              <w:rPr>
                <w:rFonts w:hint="eastAsia" w:eastAsia="仿宋_GB2312" w:cs="仿宋"/>
                <w:snapToGrid w:val="0"/>
                <w:color w:val="000000"/>
                <w:spacing w:val="-2"/>
                <w:kern w:val="0"/>
                <w:sz w:val="28"/>
                <w:szCs w:val="28"/>
              </w:rPr>
              <w:t>族</w:t>
            </w:r>
          </w:p>
        </w:tc>
        <w:tc>
          <w:tcPr>
            <w:tcW w:w="1688"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1496" w:type="dxa"/>
            <w:noWrap w:val="0"/>
            <w:vAlign w:val="top"/>
          </w:tcPr>
          <w:p>
            <w:pPr>
              <w:widowControl/>
              <w:kinsoku w:val="0"/>
              <w:autoSpaceDE w:val="0"/>
              <w:autoSpaceDN w:val="0"/>
              <w:adjustRightInd w:val="0"/>
              <w:snapToGrid w:val="0"/>
              <w:spacing w:before="133" w:line="218" w:lineRule="auto"/>
              <w:ind w:firstLine="202"/>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4"/>
                <w:kern w:val="0"/>
                <w:sz w:val="28"/>
                <w:szCs w:val="28"/>
              </w:rPr>
              <w:t>政治面貌</w:t>
            </w:r>
          </w:p>
        </w:tc>
        <w:tc>
          <w:tcPr>
            <w:tcW w:w="2063"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008" w:type="dxa"/>
            <w:vMerge w:val="continue"/>
            <w:tcBorders>
              <w:top w:val="nil"/>
              <w:bottom w:val="nil"/>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34" w:line="219" w:lineRule="auto"/>
              <w:ind w:firstLine="196"/>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7"/>
                <w:kern w:val="0"/>
                <w:sz w:val="28"/>
                <w:szCs w:val="28"/>
              </w:rPr>
              <w:t>特</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7"/>
                <w:kern w:val="0"/>
                <w:sz w:val="28"/>
                <w:szCs w:val="28"/>
              </w:rPr>
              <w:t>长</w:t>
            </w:r>
          </w:p>
        </w:tc>
        <w:tc>
          <w:tcPr>
            <w:tcW w:w="1688"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1496" w:type="dxa"/>
            <w:noWrap w:val="0"/>
            <w:vAlign w:val="top"/>
          </w:tcPr>
          <w:p>
            <w:pPr>
              <w:widowControl/>
              <w:kinsoku w:val="0"/>
              <w:autoSpaceDE w:val="0"/>
              <w:autoSpaceDN w:val="0"/>
              <w:adjustRightInd w:val="0"/>
              <w:snapToGrid w:val="0"/>
              <w:spacing w:before="134" w:line="218" w:lineRule="auto"/>
              <w:ind w:firstLine="205"/>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5"/>
                <w:kern w:val="0"/>
                <w:sz w:val="28"/>
                <w:szCs w:val="28"/>
              </w:rPr>
              <w:t>专业年</w:t>
            </w:r>
            <w:r>
              <w:rPr>
                <w:rFonts w:hint="eastAsia" w:eastAsia="仿宋_GB2312" w:cs="仿宋"/>
                <w:snapToGrid w:val="0"/>
                <w:color w:val="000000"/>
                <w:spacing w:val="-4"/>
                <w:kern w:val="0"/>
                <w:sz w:val="28"/>
                <w:szCs w:val="28"/>
              </w:rPr>
              <w:t>级</w:t>
            </w:r>
          </w:p>
        </w:tc>
        <w:tc>
          <w:tcPr>
            <w:tcW w:w="2063"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008" w:type="dxa"/>
            <w:vMerge w:val="continue"/>
            <w:tcBorders>
              <w:top w:val="nil"/>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jc w:val="center"/>
        </w:trPr>
        <w:tc>
          <w:tcPr>
            <w:tcW w:w="3184" w:type="dxa"/>
            <w:gridSpan w:val="2"/>
            <w:tcBorders>
              <w:left w:val="single" w:color="000000" w:sz="4" w:space="0"/>
            </w:tcBorders>
            <w:noWrap w:val="0"/>
            <w:vAlign w:val="top"/>
          </w:tcPr>
          <w:p>
            <w:pPr>
              <w:widowControl/>
              <w:kinsoku w:val="0"/>
              <w:autoSpaceDE w:val="0"/>
              <w:autoSpaceDN w:val="0"/>
              <w:adjustRightInd w:val="0"/>
              <w:snapToGrid w:val="0"/>
              <w:spacing w:before="202" w:line="217" w:lineRule="auto"/>
              <w:ind w:firstLine="485"/>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通信地址（邮编</w:t>
            </w:r>
            <w:r>
              <w:rPr>
                <w:rFonts w:hint="eastAsia" w:eastAsia="仿宋_GB2312" w:cs="仿宋"/>
                <w:snapToGrid w:val="0"/>
                <w:color w:val="000000"/>
                <w:spacing w:val="-17"/>
                <w:kern w:val="0"/>
                <w:sz w:val="28"/>
                <w:szCs w:val="28"/>
              </w:rPr>
              <w:t>）</w:t>
            </w:r>
          </w:p>
        </w:tc>
        <w:tc>
          <w:tcPr>
            <w:tcW w:w="5567" w:type="dxa"/>
            <w:gridSpan w:val="3"/>
            <w:tcBorders>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34" w:line="219" w:lineRule="auto"/>
              <w:ind w:firstLine="193"/>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3"/>
                <w:kern w:val="0"/>
                <w:sz w:val="28"/>
                <w:szCs w:val="28"/>
              </w:rPr>
              <w:t>联系</w:t>
            </w:r>
            <w:r>
              <w:rPr>
                <w:rFonts w:hint="eastAsia" w:eastAsia="仿宋_GB2312" w:cs="仿宋"/>
                <w:snapToGrid w:val="0"/>
                <w:color w:val="000000"/>
                <w:spacing w:val="-2"/>
                <w:kern w:val="0"/>
                <w:sz w:val="28"/>
                <w:szCs w:val="28"/>
              </w:rPr>
              <w:t>电话</w:t>
            </w:r>
          </w:p>
        </w:tc>
        <w:tc>
          <w:tcPr>
            <w:tcW w:w="1688"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1496" w:type="dxa"/>
            <w:noWrap w:val="0"/>
            <w:vAlign w:val="top"/>
          </w:tcPr>
          <w:p>
            <w:pPr>
              <w:widowControl/>
              <w:kinsoku w:val="0"/>
              <w:autoSpaceDE w:val="0"/>
              <w:autoSpaceDN w:val="0"/>
              <w:adjustRightInd w:val="0"/>
              <w:snapToGrid w:val="0"/>
              <w:spacing w:before="134" w:line="219" w:lineRule="auto"/>
              <w:ind w:firstLine="204"/>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5"/>
                <w:kern w:val="0"/>
                <w:sz w:val="28"/>
                <w:szCs w:val="28"/>
              </w:rPr>
              <w:t>移动</w:t>
            </w:r>
            <w:r>
              <w:rPr>
                <w:rFonts w:hint="eastAsia" w:eastAsia="仿宋_GB2312" w:cs="仿宋"/>
                <w:snapToGrid w:val="0"/>
                <w:color w:val="000000"/>
                <w:spacing w:val="-4"/>
                <w:kern w:val="0"/>
                <w:sz w:val="28"/>
                <w:szCs w:val="28"/>
              </w:rPr>
              <w:t>电话</w:t>
            </w:r>
          </w:p>
        </w:tc>
        <w:tc>
          <w:tcPr>
            <w:tcW w:w="4071" w:type="dxa"/>
            <w:gridSpan w:val="2"/>
            <w:tcBorders>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1496" w:type="dxa"/>
            <w:tcBorders>
              <w:left w:val="single" w:color="000000" w:sz="4" w:space="0"/>
            </w:tcBorders>
            <w:noWrap w:val="0"/>
            <w:vAlign w:val="top"/>
          </w:tcPr>
          <w:p>
            <w:pPr>
              <w:widowControl/>
              <w:kinsoku w:val="0"/>
              <w:autoSpaceDE w:val="0"/>
              <w:autoSpaceDN w:val="0"/>
              <w:adjustRightInd w:val="0"/>
              <w:snapToGrid w:val="0"/>
              <w:spacing w:before="133" w:line="215" w:lineRule="auto"/>
              <w:ind w:firstLine="196"/>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4"/>
                <w:kern w:val="0"/>
                <w:sz w:val="28"/>
                <w:szCs w:val="28"/>
              </w:rPr>
              <w:t>在校</w:t>
            </w:r>
            <w:r>
              <w:rPr>
                <w:rFonts w:hint="eastAsia" w:eastAsia="仿宋_GB2312" w:cs="仿宋"/>
                <w:snapToGrid w:val="0"/>
                <w:color w:val="000000"/>
                <w:spacing w:val="-3"/>
                <w:kern w:val="0"/>
                <w:sz w:val="28"/>
                <w:szCs w:val="28"/>
              </w:rPr>
              <w:t>职务</w:t>
            </w:r>
          </w:p>
        </w:tc>
        <w:tc>
          <w:tcPr>
            <w:tcW w:w="7255" w:type="dxa"/>
            <w:gridSpan w:val="4"/>
            <w:tcBorders>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3" w:hRule="atLeast"/>
          <w:jc w:val="center"/>
        </w:trPr>
        <w:tc>
          <w:tcPr>
            <w:tcW w:w="8751" w:type="dxa"/>
            <w:gridSpan w:val="5"/>
            <w:tcBorders>
              <w:left w:val="single" w:color="000000" w:sz="4" w:space="0"/>
              <w:right w:val="single" w:color="000000" w:sz="4" w:space="0"/>
            </w:tcBorders>
            <w:noWrap w:val="0"/>
            <w:vAlign w:val="top"/>
          </w:tcPr>
          <w:p>
            <w:pPr>
              <w:widowControl/>
              <w:kinsoku w:val="0"/>
              <w:autoSpaceDE w:val="0"/>
              <w:autoSpaceDN w:val="0"/>
              <w:adjustRightInd w:val="0"/>
              <w:snapToGrid w:val="0"/>
              <w:spacing w:before="114" w:line="216" w:lineRule="auto"/>
              <w:ind w:firstLine="118"/>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个人材料（详细介绍个人情况</w:t>
            </w:r>
            <w:r>
              <w:rPr>
                <w:rFonts w:hint="eastAsia" w:eastAsia="仿宋_GB2312" w:cs="仿宋"/>
                <w:snapToGrid w:val="0"/>
                <w:color w:val="000000"/>
                <w:spacing w:val="-38"/>
                <w:kern w:val="0"/>
                <w:sz w:val="28"/>
                <w:szCs w:val="28"/>
              </w:rPr>
              <w:t>，</w:t>
            </w:r>
            <w:r>
              <w:rPr>
                <w:rFonts w:hint="eastAsia" w:eastAsia="仿宋_GB2312" w:cs="仿宋"/>
                <w:snapToGrid w:val="0"/>
                <w:color w:val="000000"/>
                <w:kern w:val="0"/>
                <w:sz w:val="28"/>
                <w:szCs w:val="28"/>
              </w:rPr>
              <w:t>字数不超过</w:t>
            </w:r>
            <w:r>
              <w:rPr>
                <w:rFonts w:hint="eastAsia" w:eastAsia="仿宋_GB2312" w:cs="Calibri"/>
                <w:snapToGrid w:val="0"/>
                <w:color w:val="000000"/>
                <w:kern w:val="0"/>
                <w:sz w:val="28"/>
                <w:szCs w:val="28"/>
              </w:rPr>
              <w:t>1000</w:t>
            </w:r>
            <w:r>
              <w:rPr>
                <w:rFonts w:hint="eastAsia" w:eastAsia="仿宋_GB2312" w:cs="仿宋"/>
                <w:snapToGrid w:val="0"/>
                <w:color w:val="000000"/>
                <w:kern w:val="0"/>
                <w:sz w:val="28"/>
                <w:szCs w:val="28"/>
              </w:rPr>
              <w:t>字</w:t>
            </w:r>
            <w:r>
              <w:rPr>
                <w:rFonts w:hint="eastAsia" w:eastAsia="仿宋_GB2312" w:cs="仿宋"/>
                <w:snapToGrid w:val="0"/>
                <w:color w:val="000000"/>
                <w:spacing w:val="-38"/>
                <w:kern w:val="0"/>
                <w:sz w:val="28"/>
                <w:szCs w:val="28"/>
              </w:rPr>
              <w:t>）</w:t>
            </w:r>
            <w:r>
              <w:rPr>
                <w:rFonts w:hint="eastAsia" w:eastAsia="仿宋_GB2312" w:cs="仿宋"/>
                <w:snapToGrid w:val="0"/>
                <w:color w:val="000000"/>
                <w:kern w:val="0"/>
                <w:sz w:val="28"/>
                <w:szCs w:val="28"/>
              </w:rPr>
              <w:t>可附页</w:t>
            </w:r>
          </w:p>
        </w:tc>
      </w:tr>
    </w:tbl>
    <w:tbl>
      <w:tblPr>
        <w:tblStyle w:val="14"/>
        <w:tblpPr w:leftFromText="180" w:rightFromText="180" w:vertAnchor="text" w:horzAnchor="page" w:tblpXSpec="center" w:tblpY="117"/>
        <w:tblOverlap w:val="never"/>
        <w:tblW w:w="891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73"/>
        <w:gridCol w:w="3196"/>
        <w:gridCol w:w="23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8" w:hRule="atLeast"/>
          <w:jc w:val="center"/>
        </w:trPr>
        <w:tc>
          <w:tcPr>
            <w:tcW w:w="8917" w:type="dxa"/>
            <w:gridSpan w:val="3"/>
            <w:tcBorders>
              <w:left w:val="single" w:color="000000" w:sz="4" w:space="0"/>
              <w:right w:val="single" w:color="000000" w:sz="4" w:space="0"/>
            </w:tcBorders>
            <w:noWrap w:val="0"/>
            <w:vAlign w:val="top"/>
          </w:tcPr>
          <w:p>
            <w:pPr>
              <w:widowControl/>
              <w:kinsoku w:val="0"/>
              <w:autoSpaceDE w:val="0"/>
              <w:autoSpaceDN w:val="0"/>
              <w:adjustRightInd w:val="0"/>
              <w:snapToGrid w:val="0"/>
              <w:spacing w:before="122" w:line="219" w:lineRule="auto"/>
              <w:ind w:firstLine="3276"/>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学习（工作</w:t>
            </w:r>
            <w:r>
              <w:rPr>
                <w:rFonts w:hint="eastAsia" w:eastAsia="仿宋_GB2312" w:cs="仿宋"/>
                <w:snapToGrid w:val="0"/>
                <w:color w:val="000000"/>
                <w:spacing w:val="-26"/>
                <w:kern w:val="0"/>
                <w:sz w:val="28"/>
                <w:szCs w:val="28"/>
              </w:rPr>
              <w:t>）</w:t>
            </w:r>
            <w:r>
              <w:rPr>
                <w:rFonts w:hint="eastAsia" w:eastAsia="仿宋_GB2312" w:cs="仿宋"/>
                <w:snapToGrid w:val="0"/>
                <w:color w:val="000000"/>
                <w:kern w:val="0"/>
                <w:sz w:val="28"/>
                <w:szCs w:val="28"/>
              </w:rPr>
              <w:t>经历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jc w:val="center"/>
        </w:trPr>
        <w:tc>
          <w:tcPr>
            <w:tcW w:w="3373" w:type="dxa"/>
            <w:tcBorders>
              <w:left w:val="single" w:color="000000" w:sz="4" w:space="0"/>
            </w:tcBorders>
            <w:noWrap w:val="0"/>
            <w:vAlign w:val="top"/>
          </w:tcPr>
          <w:p>
            <w:pPr>
              <w:widowControl/>
              <w:kinsoku w:val="0"/>
              <w:autoSpaceDE w:val="0"/>
              <w:autoSpaceDN w:val="0"/>
              <w:adjustRightInd w:val="0"/>
              <w:snapToGrid w:val="0"/>
              <w:spacing w:before="112" w:line="219" w:lineRule="auto"/>
              <w:ind w:firstLine="927"/>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5"/>
                <w:kern w:val="0"/>
                <w:sz w:val="28"/>
                <w:szCs w:val="28"/>
              </w:rPr>
              <w:t>起</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5"/>
                <w:kern w:val="0"/>
                <w:sz w:val="28"/>
                <w:szCs w:val="28"/>
              </w:rPr>
              <w:t>止</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4"/>
                <w:kern w:val="0"/>
                <w:sz w:val="28"/>
                <w:szCs w:val="28"/>
              </w:rPr>
              <w:t>时</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4"/>
                <w:kern w:val="0"/>
                <w:sz w:val="28"/>
                <w:szCs w:val="28"/>
              </w:rPr>
              <w:t>间</w:t>
            </w:r>
          </w:p>
        </w:tc>
        <w:tc>
          <w:tcPr>
            <w:tcW w:w="3196" w:type="dxa"/>
            <w:noWrap w:val="0"/>
            <w:vAlign w:val="top"/>
          </w:tcPr>
          <w:p>
            <w:pPr>
              <w:widowControl/>
              <w:kinsoku w:val="0"/>
              <w:autoSpaceDE w:val="0"/>
              <w:autoSpaceDN w:val="0"/>
              <w:adjustRightInd w:val="0"/>
              <w:snapToGrid w:val="0"/>
              <w:spacing w:before="113" w:line="215" w:lineRule="auto"/>
              <w:ind w:firstLine="836"/>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所</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在 学 校</w:t>
            </w:r>
          </w:p>
        </w:tc>
        <w:tc>
          <w:tcPr>
            <w:tcW w:w="2348" w:type="dxa"/>
            <w:tcBorders>
              <w:right w:val="single" w:color="000000" w:sz="4" w:space="0"/>
            </w:tcBorders>
            <w:noWrap w:val="0"/>
            <w:vAlign w:val="top"/>
          </w:tcPr>
          <w:p>
            <w:pPr>
              <w:widowControl/>
              <w:kinsoku w:val="0"/>
              <w:autoSpaceDE w:val="0"/>
              <w:autoSpaceDN w:val="0"/>
              <w:adjustRightInd w:val="0"/>
              <w:snapToGrid w:val="0"/>
              <w:spacing w:before="112" w:line="219" w:lineRule="auto"/>
              <w:ind w:firstLine="341"/>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担</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任</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职 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6" w:hRule="atLeast"/>
          <w:jc w:val="center"/>
        </w:trPr>
        <w:tc>
          <w:tcPr>
            <w:tcW w:w="3373" w:type="dxa"/>
            <w:tcBorders>
              <w:lef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3196"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348" w:type="dxa"/>
            <w:tcBorders>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8917" w:type="dxa"/>
            <w:gridSpan w:val="3"/>
            <w:tcBorders>
              <w:left w:val="single" w:color="000000" w:sz="4" w:space="0"/>
              <w:right w:val="single" w:color="000000" w:sz="4" w:space="0"/>
            </w:tcBorders>
            <w:noWrap w:val="0"/>
            <w:vAlign w:val="top"/>
          </w:tcPr>
          <w:p>
            <w:pPr>
              <w:widowControl/>
              <w:kinsoku w:val="0"/>
              <w:autoSpaceDE w:val="0"/>
              <w:autoSpaceDN w:val="0"/>
              <w:adjustRightInd w:val="0"/>
              <w:snapToGrid w:val="0"/>
              <w:spacing w:before="114" w:line="218" w:lineRule="auto"/>
              <w:ind w:firstLine="3407"/>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2"/>
                <w:kern w:val="0"/>
                <w:sz w:val="28"/>
                <w:szCs w:val="28"/>
              </w:rPr>
              <w:t>所获奖励及</w:t>
            </w:r>
            <w:r>
              <w:rPr>
                <w:rFonts w:hint="eastAsia" w:eastAsia="仿宋_GB2312" w:cs="仿宋"/>
                <w:snapToGrid w:val="0"/>
                <w:color w:val="000000"/>
                <w:spacing w:val="-1"/>
                <w:kern w:val="0"/>
                <w:sz w:val="28"/>
                <w:szCs w:val="28"/>
              </w:rPr>
              <w:t>荣誉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jc w:val="center"/>
        </w:trPr>
        <w:tc>
          <w:tcPr>
            <w:tcW w:w="3373" w:type="dxa"/>
            <w:tcBorders>
              <w:left w:val="single" w:color="000000" w:sz="4" w:space="0"/>
            </w:tcBorders>
            <w:noWrap w:val="0"/>
            <w:vAlign w:val="top"/>
          </w:tcPr>
          <w:p>
            <w:pPr>
              <w:widowControl/>
              <w:kinsoku w:val="0"/>
              <w:autoSpaceDE w:val="0"/>
              <w:autoSpaceDN w:val="0"/>
              <w:adjustRightInd w:val="0"/>
              <w:snapToGrid w:val="0"/>
              <w:spacing w:before="115" w:line="218" w:lineRule="auto"/>
              <w:ind w:firstLine="592"/>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奖励（荣誉</w:t>
            </w:r>
            <w:r>
              <w:rPr>
                <w:rFonts w:hint="eastAsia" w:eastAsia="仿宋_GB2312" w:cs="仿宋"/>
                <w:snapToGrid w:val="0"/>
                <w:color w:val="000000"/>
                <w:spacing w:val="-27"/>
                <w:kern w:val="0"/>
                <w:sz w:val="28"/>
                <w:szCs w:val="28"/>
              </w:rPr>
              <w:t>）</w:t>
            </w:r>
            <w:r>
              <w:rPr>
                <w:rFonts w:hint="eastAsia" w:eastAsia="仿宋_GB2312" w:cs="仿宋"/>
                <w:snapToGrid w:val="0"/>
                <w:color w:val="000000"/>
                <w:kern w:val="0"/>
                <w:sz w:val="28"/>
                <w:szCs w:val="28"/>
              </w:rPr>
              <w:t>名称</w:t>
            </w:r>
          </w:p>
        </w:tc>
        <w:tc>
          <w:tcPr>
            <w:tcW w:w="3196" w:type="dxa"/>
            <w:noWrap w:val="0"/>
            <w:vAlign w:val="top"/>
          </w:tcPr>
          <w:p>
            <w:pPr>
              <w:widowControl/>
              <w:kinsoku w:val="0"/>
              <w:autoSpaceDE w:val="0"/>
              <w:autoSpaceDN w:val="0"/>
              <w:adjustRightInd w:val="0"/>
              <w:snapToGrid w:val="0"/>
              <w:spacing w:before="115" w:line="218" w:lineRule="auto"/>
              <w:ind w:firstLine="841"/>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4"/>
                <w:kern w:val="0"/>
                <w:sz w:val="28"/>
                <w:szCs w:val="28"/>
              </w:rPr>
              <w:t>获</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4"/>
                <w:kern w:val="0"/>
                <w:sz w:val="28"/>
                <w:szCs w:val="28"/>
              </w:rPr>
              <w:t>得</w:t>
            </w:r>
            <w:r>
              <w:rPr>
                <w:rFonts w:hint="eastAsia" w:eastAsia="仿宋_GB2312" w:cs="仿宋"/>
                <w:snapToGrid w:val="0"/>
                <w:color w:val="000000"/>
                <w:spacing w:val="3"/>
                <w:kern w:val="0"/>
                <w:sz w:val="28"/>
                <w:szCs w:val="28"/>
              </w:rPr>
              <w:t xml:space="preserve"> </w:t>
            </w:r>
            <w:r>
              <w:rPr>
                <w:rFonts w:hint="eastAsia" w:eastAsia="仿宋_GB2312" w:cs="仿宋"/>
                <w:snapToGrid w:val="0"/>
                <w:color w:val="000000"/>
                <w:spacing w:val="4"/>
                <w:kern w:val="0"/>
                <w:sz w:val="28"/>
                <w:szCs w:val="28"/>
              </w:rPr>
              <w:t>时</w:t>
            </w:r>
            <w:r>
              <w:rPr>
                <w:rFonts w:hint="eastAsia" w:eastAsia="仿宋_GB2312" w:cs="仿宋"/>
                <w:snapToGrid w:val="0"/>
                <w:color w:val="000000"/>
                <w:spacing w:val="3"/>
                <w:kern w:val="0"/>
                <w:sz w:val="28"/>
                <w:szCs w:val="28"/>
              </w:rPr>
              <w:t xml:space="preserve"> 间</w:t>
            </w:r>
          </w:p>
        </w:tc>
        <w:tc>
          <w:tcPr>
            <w:tcW w:w="2348" w:type="dxa"/>
            <w:tcBorders>
              <w:right w:val="single" w:color="000000" w:sz="4" w:space="0"/>
            </w:tcBorders>
            <w:noWrap w:val="0"/>
            <w:vAlign w:val="top"/>
          </w:tcPr>
          <w:p>
            <w:pPr>
              <w:widowControl/>
              <w:kinsoku w:val="0"/>
              <w:autoSpaceDE w:val="0"/>
              <w:autoSpaceDN w:val="0"/>
              <w:adjustRightInd w:val="0"/>
              <w:snapToGrid w:val="0"/>
              <w:spacing w:before="116" w:line="216" w:lineRule="auto"/>
              <w:ind w:firstLine="336"/>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授</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予</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单</w:t>
            </w:r>
            <w:r>
              <w:rPr>
                <w:rFonts w:hint="eastAsia" w:eastAsia="仿宋_GB2312" w:cs="仿宋"/>
                <w:snapToGrid w:val="0"/>
                <w:color w:val="000000"/>
                <w:spacing w:val="-1"/>
                <w:kern w:val="0"/>
                <w:sz w:val="28"/>
                <w:szCs w:val="28"/>
              </w:rPr>
              <w:t xml:space="preserve"> </w:t>
            </w:r>
            <w:r>
              <w:rPr>
                <w:rFonts w:hint="eastAsia" w:eastAsia="仿宋_GB2312" w:cs="仿宋"/>
                <w:snapToGrid w:val="0"/>
                <w:color w:val="000000"/>
                <w:kern w:val="0"/>
                <w:sz w:val="28"/>
                <w:szCs w:val="28"/>
              </w:rPr>
              <w:t>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0" w:hRule="atLeast"/>
          <w:jc w:val="center"/>
        </w:trPr>
        <w:tc>
          <w:tcPr>
            <w:tcW w:w="3373" w:type="dxa"/>
            <w:tcBorders>
              <w:lef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3196" w:type="dxa"/>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c>
          <w:tcPr>
            <w:tcW w:w="2348" w:type="dxa"/>
            <w:tcBorders>
              <w:right w:val="single" w:color="000000" w:sz="4" w:space="0"/>
            </w:tcBorders>
            <w:noWrap w:val="0"/>
            <w:vAlign w:val="top"/>
          </w:tcPr>
          <w:p>
            <w:pPr>
              <w:widowControl/>
              <w:kinsoku w:val="0"/>
              <w:autoSpaceDE w:val="0"/>
              <w:autoSpaceDN w:val="0"/>
              <w:adjustRightInd w:val="0"/>
              <w:snapToGrid w:val="0"/>
              <w:spacing w:line="240" w:lineRule="atLeast"/>
              <w:jc w:val="left"/>
              <w:textAlignment w:val="baseline"/>
              <w:rPr>
                <w:rFonts w:hint="eastAsia" w:eastAsia="仿宋_GB2312" w:cs="Arial"/>
                <w:snapToGrid w:val="0"/>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1" w:hRule="atLeast"/>
          <w:jc w:val="center"/>
        </w:trPr>
        <w:tc>
          <w:tcPr>
            <w:tcW w:w="8917" w:type="dxa"/>
            <w:gridSpan w:val="3"/>
            <w:tcBorders>
              <w:left w:val="single" w:color="000000" w:sz="4" w:space="0"/>
              <w:right w:val="single" w:color="000000" w:sz="4" w:space="0"/>
            </w:tcBorders>
            <w:noWrap w:val="0"/>
            <w:vAlign w:val="top"/>
          </w:tcPr>
          <w:p>
            <w:pPr>
              <w:widowControl/>
              <w:kinsoku w:val="0"/>
              <w:autoSpaceDE w:val="0"/>
              <w:autoSpaceDN w:val="0"/>
              <w:adjustRightInd w:val="0"/>
              <w:snapToGrid w:val="0"/>
              <w:spacing w:before="116" w:line="217" w:lineRule="auto"/>
              <w:ind w:firstLine="132"/>
              <w:jc w:val="left"/>
              <w:textAlignment w:val="baseline"/>
              <w:rPr>
                <w:rFonts w:hint="eastAsia" w:eastAsia="仿宋_GB2312" w:cs="仿宋"/>
                <w:snapToGrid w:val="0"/>
                <w:color w:val="000000"/>
                <w:kern w:val="0"/>
                <w:sz w:val="28"/>
                <w:szCs w:val="28"/>
              </w:rPr>
            </w:pPr>
            <w:r>
              <w:rPr>
                <w:rFonts w:hint="eastAsia" w:eastAsia="仿宋_GB2312" w:cs="仿宋"/>
                <w:snapToGrid w:val="0"/>
                <w:color w:val="000000"/>
                <w:kern w:val="0"/>
                <w:sz w:val="28"/>
                <w:szCs w:val="28"/>
              </w:rPr>
              <w:t>学校团委意见</w:t>
            </w:r>
            <w:r>
              <w:rPr>
                <w:rFonts w:hint="eastAsia" w:eastAsia="仿宋_GB2312" w:cs="仿宋"/>
                <w:snapToGrid w:val="0"/>
                <w:color w:val="000000"/>
                <w:spacing w:val="-28"/>
                <w:kern w:val="0"/>
                <w:sz w:val="28"/>
                <w:szCs w:val="28"/>
              </w:rPr>
              <w:t>：</w:t>
            </w:r>
          </w:p>
          <w:p>
            <w:pPr>
              <w:widowControl/>
              <w:kinsoku w:val="0"/>
              <w:autoSpaceDE w:val="0"/>
              <w:autoSpaceDN w:val="0"/>
              <w:adjustRightInd w:val="0"/>
              <w:snapToGrid w:val="0"/>
              <w:spacing w:line="249"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line="249"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line="249"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line="249"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line="249"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line="251" w:lineRule="auto"/>
              <w:jc w:val="left"/>
              <w:textAlignment w:val="baseline"/>
              <w:rPr>
                <w:rFonts w:hint="eastAsia" w:eastAsia="仿宋_GB2312" w:cs="Arial"/>
                <w:snapToGrid w:val="0"/>
                <w:color w:val="000000"/>
                <w:kern w:val="0"/>
                <w:szCs w:val="21"/>
              </w:rPr>
            </w:pPr>
          </w:p>
          <w:p>
            <w:pPr>
              <w:widowControl/>
              <w:kinsoku w:val="0"/>
              <w:autoSpaceDE w:val="0"/>
              <w:autoSpaceDN w:val="0"/>
              <w:adjustRightInd w:val="0"/>
              <w:snapToGrid w:val="0"/>
              <w:spacing w:before="91" w:line="218" w:lineRule="auto"/>
              <w:jc w:val="center"/>
              <w:textAlignment w:val="baseline"/>
              <w:rPr>
                <w:rFonts w:hint="eastAsia" w:eastAsia="仿宋_GB2312" w:cs="仿宋"/>
                <w:snapToGrid w:val="0"/>
                <w:color w:val="000000"/>
                <w:kern w:val="0"/>
                <w:sz w:val="28"/>
                <w:szCs w:val="28"/>
              </w:rPr>
            </w:pPr>
            <w:r>
              <w:rPr>
                <w:rFonts w:hint="eastAsia" w:eastAsia="仿宋_GB2312" w:cs="仿宋"/>
                <w:snapToGrid w:val="0"/>
                <w:color w:val="000000"/>
                <w:spacing w:val="4"/>
                <w:kern w:val="0"/>
                <w:sz w:val="28"/>
                <w:szCs w:val="28"/>
                <w:lang w:val="en-US" w:eastAsia="zh-CN"/>
              </w:rPr>
              <w:t xml:space="preserve">                                         </w:t>
            </w:r>
            <w:r>
              <w:rPr>
                <w:rFonts w:hint="eastAsia" w:eastAsia="仿宋_GB2312" w:cs="仿宋"/>
                <w:snapToGrid w:val="0"/>
                <w:color w:val="000000"/>
                <w:spacing w:val="4"/>
                <w:kern w:val="0"/>
                <w:sz w:val="28"/>
                <w:szCs w:val="28"/>
              </w:rPr>
              <w:t>年</w:t>
            </w:r>
            <w:r>
              <w:rPr>
                <w:rFonts w:hint="eastAsia" w:eastAsia="仿宋_GB2312" w:cs="仿宋"/>
                <w:snapToGrid w:val="0"/>
                <w:color w:val="000000"/>
                <w:spacing w:val="5"/>
                <w:kern w:val="0"/>
                <w:sz w:val="28"/>
                <w:szCs w:val="28"/>
              </w:rPr>
              <w:t xml:space="preserve">    </w:t>
            </w:r>
            <w:r>
              <w:rPr>
                <w:rFonts w:hint="eastAsia" w:eastAsia="仿宋_GB2312" w:cs="仿宋"/>
                <w:snapToGrid w:val="0"/>
                <w:color w:val="000000"/>
                <w:spacing w:val="4"/>
                <w:kern w:val="0"/>
                <w:sz w:val="28"/>
                <w:szCs w:val="28"/>
              </w:rPr>
              <w:t>月</w:t>
            </w:r>
            <w:r>
              <w:rPr>
                <w:rFonts w:hint="eastAsia" w:eastAsia="仿宋_GB2312" w:cs="仿宋"/>
                <w:snapToGrid w:val="0"/>
                <w:color w:val="000000"/>
                <w:spacing w:val="5"/>
                <w:kern w:val="0"/>
                <w:sz w:val="28"/>
                <w:szCs w:val="28"/>
              </w:rPr>
              <w:t xml:space="preserve"> </w:t>
            </w:r>
            <w:r>
              <w:rPr>
                <w:rFonts w:hint="eastAsia" w:eastAsia="仿宋_GB2312" w:cs="仿宋"/>
                <w:snapToGrid w:val="0"/>
                <w:color w:val="000000"/>
                <w:spacing w:val="4"/>
                <w:kern w:val="0"/>
                <w:sz w:val="28"/>
                <w:szCs w:val="28"/>
              </w:rPr>
              <w:t xml:space="preserve">   日</w:t>
            </w:r>
          </w:p>
          <w:p>
            <w:pPr>
              <w:widowControl/>
              <w:kinsoku w:val="0"/>
              <w:autoSpaceDE w:val="0"/>
              <w:autoSpaceDN w:val="0"/>
              <w:adjustRightInd w:val="0"/>
              <w:snapToGrid w:val="0"/>
              <w:spacing w:line="240" w:lineRule="atLeast"/>
              <w:jc w:val="right"/>
              <w:textAlignment w:val="baseline"/>
              <w:rPr>
                <w:rFonts w:hint="eastAsia" w:eastAsia="仿宋_GB2312" w:cs="仿宋"/>
                <w:snapToGrid w:val="0"/>
                <w:color w:val="000000"/>
                <w:spacing w:val="8"/>
                <w:kern w:val="0"/>
                <w:sz w:val="28"/>
                <w:szCs w:val="28"/>
              </w:rPr>
            </w:pPr>
          </w:p>
          <w:p>
            <w:pPr>
              <w:widowControl/>
              <w:kinsoku w:val="0"/>
              <w:autoSpaceDE w:val="0"/>
              <w:autoSpaceDN w:val="0"/>
              <w:adjustRightInd w:val="0"/>
              <w:snapToGrid w:val="0"/>
              <w:spacing w:line="240" w:lineRule="atLeast"/>
              <w:jc w:val="right"/>
              <w:textAlignment w:val="baseline"/>
              <w:rPr>
                <w:rFonts w:hint="eastAsia" w:eastAsia="仿宋_GB2312" w:cs="仿宋"/>
                <w:snapToGrid w:val="0"/>
                <w:color w:val="000000"/>
                <w:spacing w:val="8"/>
                <w:kern w:val="0"/>
                <w:sz w:val="28"/>
                <w:szCs w:val="28"/>
              </w:rPr>
            </w:pPr>
          </w:p>
          <w:p>
            <w:pPr>
              <w:widowControl/>
              <w:kinsoku w:val="0"/>
              <w:autoSpaceDE w:val="0"/>
              <w:autoSpaceDN w:val="0"/>
              <w:adjustRightInd w:val="0"/>
              <w:snapToGrid w:val="0"/>
              <w:spacing w:line="240" w:lineRule="atLeast"/>
              <w:jc w:val="center"/>
              <w:textAlignment w:val="baseline"/>
              <w:rPr>
                <w:rFonts w:hint="eastAsia" w:eastAsia="仿宋_GB2312" w:cs="仿宋"/>
                <w:snapToGrid w:val="0"/>
                <w:color w:val="000000"/>
                <w:spacing w:val="12"/>
                <w:kern w:val="0"/>
                <w:sz w:val="28"/>
                <w:szCs w:val="28"/>
              </w:rPr>
            </w:pPr>
            <w:r>
              <w:rPr>
                <w:rFonts w:hint="eastAsia" w:eastAsia="仿宋_GB2312" w:cs="仿宋"/>
                <w:snapToGrid w:val="0"/>
                <w:color w:val="000000"/>
                <w:spacing w:val="8"/>
                <w:kern w:val="0"/>
                <w:sz w:val="28"/>
                <w:szCs w:val="28"/>
                <w:lang w:val="en-US" w:eastAsia="zh-CN"/>
              </w:rPr>
              <w:t xml:space="preserve">                                       </w:t>
            </w:r>
            <w:r>
              <w:rPr>
                <w:rFonts w:hint="eastAsia" w:eastAsia="仿宋_GB2312" w:cs="仿宋"/>
                <w:snapToGrid w:val="0"/>
                <w:color w:val="000000"/>
                <w:spacing w:val="8"/>
                <w:kern w:val="0"/>
                <w:sz w:val="28"/>
                <w:szCs w:val="28"/>
              </w:rPr>
              <w:t>（盖</w:t>
            </w:r>
            <w:r>
              <w:rPr>
                <w:rFonts w:hint="eastAsia" w:eastAsia="仿宋_GB2312" w:cs="仿宋"/>
                <w:snapToGrid w:val="0"/>
                <w:color w:val="000000"/>
                <w:spacing w:val="7"/>
                <w:kern w:val="0"/>
                <w:sz w:val="28"/>
                <w:szCs w:val="28"/>
              </w:rPr>
              <w:t>章</w:t>
            </w:r>
            <w:r>
              <w:rPr>
                <w:rFonts w:hint="eastAsia" w:eastAsia="仿宋_GB2312" w:cs="仿宋"/>
                <w:snapToGrid w:val="0"/>
                <w:color w:val="000000"/>
                <w:spacing w:val="12"/>
                <w:kern w:val="0"/>
                <w:sz w:val="28"/>
                <w:szCs w:val="28"/>
              </w:rPr>
              <w:t>）</w:t>
            </w:r>
          </w:p>
          <w:p>
            <w:pPr>
              <w:widowControl/>
              <w:kinsoku w:val="0"/>
              <w:autoSpaceDE w:val="0"/>
              <w:autoSpaceDN w:val="0"/>
              <w:adjustRightInd w:val="0"/>
              <w:snapToGrid w:val="0"/>
              <w:spacing w:line="240" w:lineRule="atLeast"/>
              <w:jc w:val="right"/>
              <w:textAlignment w:val="baseline"/>
              <w:rPr>
                <w:rFonts w:hint="eastAsia" w:eastAsia="仿宋_GB2312" w:cs="仿宋"/>
                <w:snapToGrid w:val="0"/>
                <w:color w:val="000000"/>
                <w:spacing w:val="12"/>
                <w:kern w:val="0"/>
                <w:sz w:val="28"/>
                <w:szCs w:val="28"/>
              </w:rPr>
            </w:pPr>
          </w:p>
          <w:p>
            <w:pPr>
              <w:widowControl/>
              <w:kinsoku w:val="0"/>
              <w:autoSpaceDE w:val="0"/>
              <w:autoSpaceDN w:val="0"/>
              <w:adjustRightInd w:val="0"/>
              <w:snapToGrid w:val="0"/>
              <w:spacing w:line="240" w:lineRule="atLeast"/>
              <w:jc w:val="right"/>
              <w:textAlignment w:val="baseline"/>
              <w:rPr>
                <w:rFonts w:hint="eastAsia" w:eastAsia="仿宋_GB2312" w:cs="仿宋"/>
                <w:snapToGrid w:val="0"/>
                <w:color w:val="000000"/>
                <w:spacing w:val="12"/>
                <w:kern w:val="0"/>
                <w:sz w:val="28"/>
                <w:szCs w:val="28"/>
              </w:rPr>
            </w:pPr>
          </w:p>
        </w:tc>
      </w:tr>
    </w:tbl>
    <w:p/>
    <w:p>
      <w:pPr>
        <w:spacing w:line="300" w:lineRule="exact"/>
        <w:rPr>
          <w:rFonts w:eastAsia="仿宋_GB2312"/>
          <w:sz w:val="32"/>
          <w:szCs w:val="32"/>
        </w:rPr>
        <w:sectPr>
          <w:footerReference r:id="rId3" w:type="default"/>
          <w:footerReference r:id="rId4" w:type="even"/>
          <w:pgSz w:w="11906" w:h="16838"/>
          <w:pgMar w:top="1985" w:right="1503" w:bottom="1758" w:left="1503" w:header="851" w:footer="1361" w:gutter="0"/>
          <w:pgNumType w:fmt="numberInDash"/>
          <w:cols w:space="720" w:num="1"/>
          <w:docGrid w:type="lines" w:linePitch="592" w:charSpace="-849"/>
        </w:sectPr>
      </w:pPr>
    </w:p>
    <w:p>
      <w:pPr>
        <w:rPr>
          <w:rFonts w:hint="eastAsia" w:eastAsia="黑体" w:cs="仿宋_GB2312"/>
          <w:sz w:val="32"/>
          <w:szCs w:val="32"/>
        </w:rPr>
      </w:pPr>
      <w:r>
        <w:rPr>
          <w:rFonts w:hint="eastAsia" w:eastAsia="黑体" w:cs="仿宋_GB2312"/>
          <w:sz w:val="32"/>
          <w:szCs w:val="32"/>
        </w:rPr>
        <w:t>附件2</w:t>
      </w:r>
    </w:p>
    <w:p>
      <w:pPr>
        <w:spacing w:before="1" w:line="214" w:lineRule="auto"/>
        <w:ind w:firstLine="253"/>
        <w:jc w:val="center"/>
        <w:rPr>
          <w:rFonts w:eastAsia="方正小标宋_GBK" w:cs="方正小标宋_GBK"/>
          <w:sz w:val="44"/>
          <w:szCs w:val="44"/>
        </w:rPr>
      </w:pPr>
      <w:r>
        <w:rPr>
          <w:rFonts w:hint="eastAsia" w:eastAsia="方正小标宋_GBK" w:cs="方正小标宋_GBK"/>
          <w:sz w:val="44"/>
          <w:szCs w:val="44"/>
        </w:rPr>
        <w:t>合肥市学生联合会驻会执行主席推荐汇总表</w:t>
      </w:r>
    </w:p>
    <w:p>
      <w:pPr>
        <w:widowControl/>
        <w:kinsoku w:val="0"/>
        <w:autoSpaceDE w:val="0"/>
        <w:autoSpaceDN w:val="0"/>
        <w:adjustRightInd w:val="0"/>
        <w:snapToGrid w:val="0"/>
        <w:spacing w:before="1" w:line="214" w:lineRule="auto"/>
        <w:ind w:firstLine="253"/>
        <w:jc w:val="left"/>
        <w:textAlignment w:val="baseline"/>
        <w:rPr>
          <w:rFonts w:hint="eastAsia" w:eastAsia="楷体_GB2312" w:cs="楷体"/>
          <w:snapToGrid w:val="0"/>
          <w:color w:val="000000"/>
          <w:kern w:val="0"/>
          <w:sz w:val="28"/>
          <w:szCs w:val="28"/>
        </w:rPr>
      </w:pPr>
      <w:r>
        <w:rPr>
          <w:rFonts w:hint="eastAsia" w:eastAsia="楷体_GB2312" w:cs="楷体"/>
          <w:snapToGrid w:val="0"/>
          <w:color w:val="000000"/>
          <w:kern w:val="0"/>
          <w:sz w:val="28"/>
          <w:szCs w:val="28"/>
        </w:rPr>
        <w:t>学校（盖章）：</w:t>
      </w:r>
    </w:p>
    <w:tbl>
      <w:tblPr>
        <w:tblStyle w:val="14"/>
        <w:tblW w:w="135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47"/>
        <w:gridCol w:w="991"/>
        <w:gridCol w:w="1698"/>
        <w:gridCol w:w="2104"/>
        <w:gridCol w:w="2279"/>
        <w:gridCol w:w="2391"/>
        <w:gridCol w:w="26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84" w:line="228" w:lineRule="auto"/>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姓  名</w:t>
            </w:r>
          </w:p>
        </w:tc>
        <w:tc>
          <w:tcPr>
            <w:tcW w:w="991" w:type="dxa"/>
            <w:noWrap w:val="0"/>
            <w:vAlign w:val="center"/>
          </w:tcPr>
          <w:p>
            <w:pPr>
              <w:widowControl/>
              <w:kinsoku w:val="0"/>
              <w:autoSpaceDE w:val="0"/>
              <w:autoSpaceDN w:val="0"/>
              <w:adjustRightInd w:val="0"/>
              <w:snapToGrid w:val="0"/>
              <w:spacing w:before="184" w:line="228" w:lineRule="auto"/>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性别</w:t>
            </w:r>
          </w:p>
        </w:tc>
        <w:tc>
          <w:tcPr>
            <w:tcW w:w="1698" w:type="dxa"/>
            <w:noWrap w:val="0"/>
            <w:vAlign w:val="center"/>
          </w:tcPr>
          <w:p>
            <w:pPr>
              <w:widowControl/>
              <w:kinsoku w:val="0"/>
              <w:autoSpaceDE w:val="0"/>
              <w:autoSpaceDN w:val="0"/>
              <w:adjustRightInd w:val="0"/>
              <w:snapToGrid w:val="0"/>
              <w:spacing w:before="184" w:line="228" w:lineRule="auto"/>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院  系</w:t>
            </w:r>
          </w:p>
        </w:tc>
        <w:tc>
          <w:tcPr>
            <w:tcW w:w="2104" w:type="dxa"/>
            <w:noWrap w:val="0"/>
            <w:vAlign w:val="center"/>
          </w:tcPr>
          <w:p>
            <w:pPr>
              <w:widowControl/>
              <w:kinsoku w:val="0"/>
              <w:autoSpaceDE w:val="0"/>
              <w:autoSpaceDN w:val="0"/>
              <w:adjustRightInd w:val="0"/>
              <w:snapToGrid w:val="0"/>
              <w:spacing w:before="184" w:line="228" w:lineRule="auto"/>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专  业</w:t>
            </w:r>
          </w:p>
        </w:tc>
        <w:tc>
          <w:tcPr>
            <w:tcW w:w="2279" w:type="dxa"/>
            <w:noWrap w:val="0"/>
            <w:vAlign w:val="center"/>
          </w:tcPr>
          <w:p>
            <w:pPr>
              <w:widowControl/>
              <w:kinsoku w:val="0"/>
              <w:autoSpaceDE w:val="0"/>
              <w:autoSpaceDN w:val="0"/>
              <w:adjustRightInd w:val="0"/>
              <w:snapToGrid w:val="0"/>
              <w:spacing w:before="184" w:line="228" w:lineRule="auto"/>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职  务</w:t>
            </w:r>
          </w:p>
        </w:tc>
        <w:tc>
          <w:tcPr>
            <w:tcW w:w="2391" w:type="dxa"/>
            <w:noWrap w:val="0"/>
            <w:vAlign w:val="center"/>
          </w:tcPr>
          <w:p>
            <w:pPr>
              <w:widowControl/>
              <w:kinsoku w:val="0"/>
              <w:autoSpaceDE w:val="0"/>
              <w:autoSpaceDN w:val="0"/>
              <w:adjustRightInd w:val="0"/>
              <w:snapToGrid w:val="0"/>
              <w:spacing w:before="184" w:line="228" w:lineRule="auto"/>
              <w:ind w:firstLine="249"/>
              <w:jc w:val="center"/>
              <w:textAlignment w:val="baseline"/>
              <w:rPr>
                <w:rFonts w:hint="eastAsia" w:eastAsia="黑体" w:cs="黑体"/>
                <w:snapToGrid w:val="0"/>
                <w:color w:val="000000"/>
                <w:spacing w:val="6"/>
                <w:kern w:val="0"/>
                <w:sz w:val="28"/>
                <w:szCs w:val="28"/>
                <w:lang w:val="en-US" w:eastAsia="zh-CN"/>
              </w:rPr>
            </w:pPr>
            <w:r>
              <w:rPr>
                <w:rFonts w:hint="eastAsia" w:eastAsia="黑体" w:cs="黑体"/>
                <w:snapToGrid w:val="0"/>
                <w:color w:val="000000"/>
                <w:spacing w:val="6"/>
                <w:kern w:val="0"/>
                <w:sz w:val="28"/>
                <w:szCs w:val="28"/>
              </w:rPr>
              <w:t>手</w:t>
            </w:r>
            <w:r>
              <w:rPr>
                <w:rFonts w:hint="eastAsia" w:eastAsia="黑体" w:cs="黑体"/>
                <w:snapToGrid w:val="0"/>
                <w:color w:val="000000"/>
                <w:spacing w:val="6"/>
                <w:kern w:val="0"/>
                <w:sz w:val="28"/>
                <w:szCs w:val="28"/>
                <w:lang w:val="en-US" w:eastAsia="zh-CN"/>
              </w:rPr>
              <w:t xml:space="preserve"> </w:t>
            </w:r>
            <w:r>
              <w:rPr>
                <w:rFonts w:hint="eastAsia" w:eastAsia="黑体" w:cs="黑体"/>
                <w:snapToGrid w:val="0"/>
                <w:color w:val="000000"/>
                <w:spacing w:val="6"/>
                <w:kern w:val="0"/>
                <w:sz w:val="28"/>
                <w:szCs w:val="28"/>
              </w:rPr>
              <w:t>机</w:t>
            </w:r>
            <w:r>
              <w:rPr>
                <w:rFonts w:hint="eastAsia" w:eastAsia="黑体" w:cs="黑体"/>
                <w:snapToGrid w:val="0"/>
                <w:color w:val="000000"/>
                <w:spacing w:val="6"/>
                <w:kern w:val="0"/>
                <w:sz w:val="28"/>
                <w:szCs w:val="28"/>
                <w:lang w:val="en-US" w:eastAsia="zh-CN"/>
              </w:rPr>
              <w:t xml:space="preserve"> 号</w:t>
            </w:r>
          </w:p>
        </w:tc>
        <w:tc>
          <w:tcPr>
            <w:tcW w:w="2606" w:type="dxa"/>
            <w:tcBorders>
              <w:right w:val="single" w:color="000000" w:sz="4" w:space="0"/>
            </w:tcBorders>
            <w:noWrap w:val="0"/>
            <w:vAlign w:val="center"/>
          </w:tcPr>
          <w:p>
            <w:pPr>
              <w:widowControl/>
              <w:kinsoku w:val="0"/>
              <w:autoSpaceDE w:val="0"/>
              <w:autoSpaceDN w:val="0"/>
              <w:adjustRightInd w:val="0"/>
              <w:snapToGrid w:val="0"/>
              <w:spacing w:before="184" w:line="228" w:lineRule="auto"/>
              <w:ind w:firstLine="249"/>
              <w:jc w:val="center"/>
              <w:textAlignment w:val="baseline"/>
              <w:rPr>
                <w:rFonts w:hint="eastAsia" w:eastAsia="黑体" w:cs="黑体"/>
                <w:snapToGrid w:val="0"/>
                <w:color w:val="000000"/>
                <w:spacing w:val="6"/>
                <w:kern w:val="0"/>
                <w:sz w:val="28"/>
                <w:szCs w:val="28"/>
              </w:rPr>
            </w:pPr>
            <w:r>
              <w:rPr>
                <w:rFonts w:hint="eastAsia" w:eastAsia="黑体" w:cs="黑体"/>
                <w:snapToGrid w:val="0"/>
                <w:color w:val="000000"/>
                <w:spacing w:val="6"/>
                <w:kern w:val="0"/>
                <w:sz w:val="28"/>
                <w:szCs w:val="28"/>
              </w:rPr>
              <w:t>特    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2" w:hRule="atLeast"/>
          <w:jc w:val="center"/>
        </w:trPr>
        <w:tc>
          <w:tcPr>
            <w:tcW w:w="1447" w:type="dxa"/>
            <w:tcBorders>
              <w:lef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9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1698"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104"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279"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391" w:type="dxa"/>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c>
          <w:tcPr>
            <w:tcW w:w="2606" w:type="dxa"/>
            <w:tcBorders>
              <w:right w:val="single" w:color="000000" w:sz="4" w:space="0"/>
            </w:tcBorders>
            <w:noWrap w:val="0"/>
            <w:vAlign w:val="center"/>
          </w:tcPr>
          <w:p>
            <w:pPr>
              <w:widowControl/>
              <w:kinsoku w:val="0"/>
              <w:autoSpaceDE w:val="0"/>
              <w:autoSpaceDN w:val="0"/>
              <w:adjustRightInd w:val="0"/>
              <w:snapToGrid w:val="0"/>
              <w:spacing w:before="1" w:line="214" w:lineRule="auto"/>
              <w:ind w:firstLine="253"/>
              <w:jc w:val="center"/>
              <w:textAlignment w:val="baseline"/>
              <w:rPr>
                <w:rFonts w:hint="eastAsia" w:eastAsia="仿宋_GB2312" w:cs="楷体"/>
                <w:snapToGrid w:val="0"/>
                <w:color w:val="000000"/>
                <w:kern w:val="0"/>
                <w:sz w:val="31"/>
                <w:szCs w:val="31"/>
              </w:rPr>
            </w:pPr>
          </w:p>
        </w:tc>
      </w:tr>
    </w:tbl>
    <w:p>
      <w:pPr>
        <w:spacing w:line="540" w:lineRule="exact"/>
        <w:rPr>
          <w:rFonts w:hint="eastAsia" w:eastAsia="仿宋_GB2312"/>
          <w:sz w:val="32"/>
          <w:szCs w:val="32"/>
        </w:rPr>
        <w:sectPr>
          <w:footerReference r:id="rId5" w:type="default"/>
          <w:pgSz w:w="16838" w:h="11906" w:orient="landscape"/>
          <w:pgMar w:top="1503" w:right="1985" w:bottom="1503" w:left="1758" w:header="851" w:footer="1361" w:gutter="0"/>
          <w:pgNumType w:fmt="numberInDash"/>
          <w:cols w:space="720" w:num="1"/>
          <w:docGrid w:type="lines" w:linePitch="592" w:charSpace="-849"/>
        </w:sect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rPr>
      </w:pPr>
    </w:p>
    <w:p>
      <w:pPr>
        <w:spacing w:line="540" w:lineRule="exact"/>
        <w:rPr>
          <w:rFonts w:hint="eastAsia" w:eastAsia="仿宋_GB2312"/>
          <w:sz w:val="32"/>
          <w:szCs w:val="32"/>
          <w:lang w:eastAsia="zh-CN"/>
        </w:rPr>
      </w:pPr>
    </w:p>
    <w:p>
      <w:pPr>
        <w:spacing w:line="540" w:lineRule="exact"/>
        <w:rPr>
          <w:rFonts w:hint="eastAsia" w:eastAsia="仿宋_GB2312"/>
          <w:sz w:val="32"/>
          <w:szCs w:val="32"/>
        </w:rPr>
      </w:pPr>
    </w:p>
    <w:p>
      <w:pPr>
        <w:spacing w:line="540" w:lineRule="exact"/>
        <w:rPr>
          <w:rFonts w:hint="eastAsia" w:eastAsia="仿宋_GB2312"/>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31115</wp:posOffset>
                </wp:positionH>
                <wp:positionV relativeFrom="paragraph">
                  <wp:posOffset>310515</wp:posOffset>
                </wp:positionV>
                <wp:extent cx="5588000" cy="0"/>
                <wp:effectExtent l="0" t="0" r="0" b="0"/>
                <wp:wrapNone/>
                <wp:docPr id="8" name="直接连接符 8"/>
                <wp:cNvGraphicFramePr/>
                <a:graphic xmlns:a="http://schemas.openxmlformats.org/drawingml/2006/main">
                  <a:graphicData uri="http://schemas.microsoft.com/office/word/2010/wordprocessingShape">
                    <wps:wsp>
                      <wps:cNvCnPr/>
                      <wps:spPr>
                        <a:xfrm>
                          <a:off x="1005840" y="9093835"/>
                          <a:ext cx="558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45pt;margin-top:24.45pt;height:0pt;width:440pt;z-index:251660288;mso-width-relative:page;mso-height-relative:page;" filled="f" stroked="t" coordsize="21600,21600" o:gfxdata="UEsDBAoAAAAAAIdO4kAAAAAAAAAAAAAAAAAEAAAAZHJzL1BLAwQUAAAACACHTuJAH7+f49IAAAAH&#10;AQAADwAAAGRycy9kb3ducmV2LnhtbE2OzU7DMBCE70i8g7VIXKrWbkEoDXF6AHLjQgviuo2XJCJe&#10;p7H7A0/PVhzgNNqZ0exXrE6+VwcaYxfYwnxmQBHXwXXcWHjdVNMMVEzIDvvAZOGLIqzKy4sCcxeO&#10;/EKHdWqUjHDM0UKb0pBrHeuWPMZZGIgl+wijxyTn2Gg34lHGfa8Xxtxpjx3LhxYHemip/lzvvYVY&#10;vdGu+p7UE/N+0wRa7B6fn9Da66u5uQeV6JT+ynDGF3QohWkb9uyi6i3cLqUokolKnGVnY/tr6LLQ&#10;//nLH1BLAwQUAAAACACHTuJAACokwOUBAACmAwAADgAAAGRycy9lMm9Eb2MueG1srVPNbtQwEL4j&#10;8Q6W72zSLUFptNkeuioXBCsBD+B1nMSS/zTjbnZfghdA4gYnjtx5G8pjMHaWFsqlB3JwxvaXb+b7&#10;ZrK6PFjD9gpQe9fys0XJmXLSd9oNLX//7vpZzRlG4TphvFMtPyrkl+unT1ZTaNTSj950ChiROGym&#10;0PIxxtAUBcpRWYELH5Sjy96DFZG2MBQdiInYrSmWZfmimDx0AbxUiHS6mS/5iREeQ+j7Xku18fLG&#10;KhdnVlBGRJKEow7I17navlcyvul7VJGZlpPSmFdKQvEurcV6JZoBRBi1PJUgHlPCA01WaEdJ76g2&#10;Igp2A/ofKqslePR9XEhvi1lIdoRUnJUPvHk7iqCyFrIaw53p+P9o5ev9FpjuWk5td8JSw28/fvvx&#10;4fPP759ovf36hdXJpClgQ9grt4XTDsMWkuJDDza9SQs70ECVZVU/J3uPLb8oL87r82o2WR0ikwSo&#10;qrouSwJIQuQGFPckATC+VN6yFLTcaJf0i0bsX2GkxAT9DUnHzl9rY3IPjWMTZayWFTELmsue5oFC&#10;G0gbuoEzYQYaeBkhM6I3uktfJx6EYXdlgO1FGpP8pKIp21+wlHojcJxx+eoEM47QyaPZlRTtfHfM&#10;ZuVzal/mO41amo8/9/nr+99r/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fv5/j0gAAAAcBAAAP&#10;AAAAAAAAAAEAIAAAACIAAABkcnMvZG93bnJldi54bWxQSwECFAAUAAAACACHTuJAACokwOUBAACm&#10;AwAADgAAAAAAAAABACAAAAAhAQAAZHJzL2Uyb0RvYy54bWxQSwUGAAAAAAYABgBZAQAAeAUAAAAA&#10;">
                <v:fill on="f" focussize="0,0"/>
                <v:stroke color="#000000 [3213]" joinstyle="round"/>
                <v:imagedata o:title=""/>
                <o:lock v:ext="edit" aspectratio="f"/>
              </v:line>
            </w:pict>
          </mc:Fallback>
        </mc:AlternateContent>
      </w:r>
    </w:p>
    <w:p>
      <w:pPr>
        <w:spacing w:line="540" w:lineRule="exact"/>
        <w:ind w:firstLine="320" w:firstLineChars="100"/>
        <w:rPr>
          <w:rFonts w:hint="default" w:eastAsia="仿宋_GB2312"/>
          <w:sz w:val="32"/>
          <w:szCs w:val="32"/>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20955</wp:posOffset>
                </wp:positionH>
                <wp:positionV relativeFrom="paragraph">
                  <wp:posOffset>394335</wp:posOffset>
                </wp:positionV>
                <wp:extent cx="558800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558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5pt;margin-top:31.05pt;height:0pt;width:440pt;z-index:251661312;mso-width-relative:page;mso-height-relative:page;" filled="f" stroked="t" coordsize="21600,21600" o:gfxdata="UEsDBAoAAAAAAIdO4kAAAAAAAAAAAAAAAAAEAAAAZHJzL1BLAwQUAAAACACHTuJA27nr9tMAAAAH&#10;AQAADwAAAGRycy9kb3ducmV2LnhtbE2OO0/DMBSFd6T+B+tWYqlaO4lURSFOByAbC4Wq6218SSLi&#10;6zR2H/DrccUA43nonK/cXO0gzjT53rGGZKVAEDfO9NxqeH+rlzkIH5ANDo5Jwxd52FSzuxIL4y78&#10;SudtaEUcYV+ghi6EsZDSNx1Z9Cs3Esfsw00WQ5RTK82ElzhuB5kqtZYWe44PHY702FHzuT1ZDb7e&#10;0bH+XjQLtc9aR+nx6eUZtb6fJ+oBRKBr+CvDDT+iQxWZDu7ExotBQ5bFooZ1moCIcZ7fjMOvIatS&#10;/uevfgBQSwMEFAAAAAgAh07iQLi6GCDXAQAAmgMAAA4AAABkcnMvZTJvRG9jLnhtbK1TzY7TMBC+&#10;I/EOlu802UpF3ajpHrZaLggqAQ/gOnZiyX+a8TbtS/ACSNzgxJE7b8PyGIzdbBeWyx7IwRnPjL+Z&#10;7/N4dXVwlu0VoAm+5RezmjPlZeiM71v+4f3NiyVnmITvhA1etfyokF+tnz9bjbFR8zAE2ylgBOKx&#10;GWPLh5RiU1UoB+UEzkJUnoI6gBOJttBXHYiR0J2t5nX9shoDdBGCVIjk3ZyCfEKEpwAGrY1UmyBv&#10;nfLphArKikSUcDAR+bp0q7WS6a3WqBKzLSemqaxUhOxdXqv1SjQ9iDgYObUgntLCI05OGE9Fz1Ab&#10;kQS7BfMPlDMSAgadZjK46kSkKEIsLupH2rwbRFSFC0mN8Sw6/j9Y+Wa/BWa6ll9y5oWjC7/79P3n&#10;xy+/fnym9e7bV3aZRRojNpR77bcw7TBuITM+aHD5T1zYoQh7PAurDolJci4Wy2Vdk+byPlY9HIyA&#10;6ZUKjmWj5db4zFk0Yv8aExWj1PuU7Pbhxlhb7s16NlLji/mCkAXNoqYZINNF4oO+50zYnoZcJiiI&#10;GKzp8umMg9Dvri2wvcijUb5MlKr9lZZLbwQOp7wSmtKsp+ysy0mJbO1CdywCFT9dWcGbxivPxJ/7&#10;cvrhSa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u56/bTAAAABwEAAA8AAAAAAAAAAQAgAAAA&#10;IgAAAGRycy9kb3ducmV2LnhtbFBLAQIUABQAAAAIAIdO4kC4uhgg1wEAAJoDAAAOAAAAAAAAAAEA&#10;IAAAACIBAABkcnMvZTJvRG9jLnhtbFBLBQYAAAAABgAGAFkBAABrBQAAAAA=&#10;">
                <v:fill on="f" focussize="0,0"/>
                <v:stroke color="#000000 [3213]" joinstyle="round"/>
                <v:imagedata o:title=""/>
                <o:lock v:ext="edit" aspectratio="f"/>
              </v:line>
            </w:pict>
          </mc:Fallback>
        </mc:AlternateContent>
      </w:r>
      <w:r>
        <w:rPr>
          <w:rFonts w:hint="eastAsia" w:eastAsia="仿宋_GB2312"/>
          <w:sz w:val="32"/>
          <w:szCs w:val="32"/>
          <w:lang w:eastAsia="zh-CN"/>
        </w:rPr>
        <w:t>共青团合肥市委办公室</w:t>
      </w:r>
      <w:r>
        <w:rPr>
          <w:rFonts w:hint="eastAsia" w:eastAsia="仿宋_GB2312"/>
          <w:sz w:val="32"/>
          <w:szCs w:val="32"/>
          <w:lang w:val="en-US" w:eastAsia="zh-CN"/>
        </w:rPr>
        <w:t xml:space="preserve">            2024年2月29日印发</w:t>
      </w:r>
    </w:p>
    <w:sectPr>
      <w:pgSz w:w="11906" w:h="16838"/>
      <w:pgMar w:top="1984" w:right="1503" w:bottom="1757" w:left="1503" w:header="851" w:footer="1361" w:gutter="0"/>
      <w:pgNumType w:fmt="numberInDash"/>
      <w:cols w:space="0" w:num="1"/>
      <w:rtlGutter w:val="0"/>
      <w:docGrid w:type="lines" w:linePitch="59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E394175-71C5-4668-AD6F-A72F77486A42}"/>
  </w:font>
  <w:font w:name="黑体">
    <w:panose1 w:val="02010609060101010101"/>
    <w:charset w:val="86"/>
    <w:family w:val="auto"/>
    <w:pitch w:val="default"/>
    <w:sig w:usb0="800002BF" w:usb1="38CF7CFA" w:usb2="00000016" w:usb3="00000000" w:csb0="00040001" w:csb1="00000000"/>
    <w:embedRegular r:id="rId2" w:fontKey="{4BFAF275-BD02-4B7B-A3C9-3F87C0B526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3DDD601-8DA2-4779-AB15-B2BC4834AFF6}"/>
  </w:font>
  <w:font w:name="仿宋_GB2312">
    <w:altName w:val="仿宋"/>
    <w:panose1 w:val="02010609030101010101"/>
    <w:charset w:val="86"/>
    <w:family w:val="modern"/>
    <w:pitch w:val="default"/>
    <w:sig w:usb0="00000000" w:usb1="00000000" w:usb2="00000000" w:usb3="00000000" w:csb0="00040000" w:csb1="00000000"/>
    <w:embedRegular r:id="rId4" w:fontKey="{D08CEC4D-AE95-4BA0-B9A5-314C19ACC312}"/>
  </w:font>
  <w:font w:name="Tahoma">
    <w:panose1 w:val="020B0604030504040204"/>
    <w:charset w:val="00"/>
    <w:family w:val="swiss"/>
    <w:pitch w:val="default"/>
    <w:sig w:usb0="E1002EFF" w:usb1="C000605B" w:usb2="00000029" w:usb3="00000000" w:csb0="200101FF" w:csb1="20280000"/>
  </w:font>
  <w:font w:name="方正美黑_GBK">
    <w:altName w:val="黑体"/>
    <w:panose1 w:val="03000509000000000000"/>
    <w:charset w:val="86"/>
    <w:family w:val="script"/>
    <w:pitch w:val="default"/>
    <w:sig w:usb0="00000000" w:usb1="00000000" w:usb2="00000000" w:usb3="00000000" w:csb0="00040000" w:csb1="00000000"/>
    <w:embedRegular r:id="rId5" w:fontKey="{14CC7F16-B58B-4AC0-93FE-7ABAA8FA4648}"/>
  </w:font>
  <w:font w:name="方正小标宋简体">
    <w:panose1 w:val="02000000000000000000"/>
    <w:charset w:val="86"/>
    <w:family w:val="script"/>
    <w:pitch w:val="default"/>
    <w:sig w:usb0="00000001" w:usb1="08000000" w:usb2="00000000" w:usb3="00000000" w:csb0="00040000" w:csb1="00000000"/>
    <w:embedRegular r:id="rId6" w:fontKey="{B99E87B9-9AA9-4966-81CA-69AE37499382}"/>
  </w:font>
  <w:font w:name="楷体_GB2312">
    <w:altName w:val="楷体"/>
    <w:panose1 w:val="02010609030101010101"/>
    <w:charset w:val="86"/>
    <w:family w:val="modern"/>
    <w:pitch w:val="default"/>
    <w:sig w:usb0="00000000" w:usb1="00000000" w:usb2="00000000" w:usb3="00000000" w:csb0="00040000" w:csb1="00000000"/>
    <w:embedRegular r:id="rId7" w:fontKey="{4CA40FDC-5DAB-4389-9291-1E2DE3A52103}"/>
  </w:font>
  <w:font w:name="仿宋">
    <w:panose1 w:val="02010609060101010101"/>
    <w:charset w:val="86"/>
    <w:family w:val="auto"/>
    <w:pitch w:val="default"/>
    <w:sig w:usb0="800002BF" w:usb1="38CF7CFA" w:usb2="00000016" w:usb3="00000000" w:csb0="00040001" w:csb1="00000000"/>
    <w:embedRegular r:id="rId8" w:fontKey="{9A749BDD-1B4C-4ECA-BEAF-02FB26097E19}"/>
  </w:font>
  <w:font w:name="方正小标宋_GBK">
    <w:panose1 w:val="02000000000000000000"/>
    <w:charset w:val="86"/>
    <w:family w:val="script"/>
    <w:pitch w:val="default"/>
    <w:sig w:usb0="A00002BF" w:usb1="38CF7CFA" w:usb2="00082016" w:usb3="00000000" w:csb0="00040001" w:csb1="00000000"/>
    <w:embedRegular r:id="rId9" w:fontKey="{EBF1C347-4E7C-4B3F-B128-D33EDFD87717}"/>
  </w:font>
  <w:font w:name="楷体">
    <w:panose1 w:val="02010609060101010101"/>
    <w:charset w:val="86"/>
    <w:family w:val="auto"/>
    <w:pitch w:val="default"/>
    <w:sig w:usb0="800002BF" w:usb1="38CF7CFA" w:usb2="00000016" w:usb3="00000000" w:csb0="00040001" w:csb1="00000000"/>
    <w:embedRegular r:id="rId10" w:fontKey="{A7EC0D36-7D95-41B1-BE2D-81A3B376AB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ordWrap w:val="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280" w:firstLineChars="100"/>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0"/>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3"/>
  <w:drawingGridVerticalSpacing w:val="29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wZDNkYTk3Mzc3Zjg1M2QyYzkzMmE1MWNlNzk4ZmUifQ=="/>
  </w:docVars>
  <w:rsids>
    <w:rsidRoot w:val="000B14E9"/>
    <w:rsid w:val="0000015B"/>
    <w:rsid w:val="00001607"/>
    <w:rsid w:val="000022E4"/>
    <w:rsid w:val="0000275B"/>
    <w:rsid w:val="0000414C"/>
    <w:rsid w:val="00005969"/>
    <w:rsid w:val="000074B9"/>
    <w:rsid w:val="00012D49"/>
    <w:rsid w:val="00015471"/>
    <w:rsid w:val="0001564D"/>
    <w:rsid w:val="000179D1"/>
    <w:rsid w:val="00020903"/>
    <w:rsid w:val="000213F8"/>
    <w:rsid w:val="000231AF"/>
    <w:rsid w:val="000234B8"/>
    <w:rsid w:val="00023B70"/>
    <w:rsid w:val="00024675"/>
    <w:rsid w:val="000250FB"/>
    <w:rsid w:val="00031494"/>
    <w:rsid w:val="00033D22"/>
    <w:rsid w:val="00035451"/>
    <w:rsid w:val="000363A7"/>
    <w:rsid w:val="00041D12"/>
    <w:rsid w:val="0004487A"/>
    <w:rsid w:val="0004505A"/>
    <w:rsid w:val="00045807"/>
    <w:rsid w:val="00051662"/>
    <w:rsid w:val="000572AE"/>
    <w:rsid w:val="000618C7"/>
    <w:rsid w:val="00062294"/>
    <w:rsid w:val="0006283B"/>
    <w:rsid w:val="00065F85"/>
    <w:rsid w:val="000676ED"/>
    <w:rsid w:val="00072C43"/>
    <w:rsid w:val="00073E1F"/>
    <w:rsid w:val="00080CDD"/>
    <w:rsid w:val="00080D00"/>
    <w:rsid w:val="000841F4"/>
    <w:rsid w:val="00085042"/>
    <w:rsid w:val="0008549D"/>
    <w:rsid w:val="000858D0"/>
    <w:rsid w:val="000871BE"/>
    <w:rsid w:val="0009067D"/>
    <w:rsid w:val="00094B1F"/>
    <w:rsid w:val="00094BB3"/>
    <w:rsid w:val="000A2E91"/>
    <w:rsid w:val="000A4BB5"/>
    <w:rsid w:val="000A7605"/>
    <w:rsid w:val="000A7BE3"/>
    <w:rsid w:val="000B14E9"/>
    <w:rsid w:val="000B1D89"/>
    <w:rsid w:val="000B1F52"/>
    <w:rsid w:val="000B231A"/>
    <w:rsid w:val="000B6018"/>
    <w:rsid w:val="000B604A"/>
    <w:rsid w:val="000C2AD4"/>
    <w:rsid w:val="000C3B14"/>
    <w:rsid w:val="000C55FF"/>
    <w:rsid w:val="000C5FF7"/>
    <w:rsid w:val="000C6660"/>
    <w:rsid w:val="000C6B81"/>
    <w:rsid w:val="000C75D4"/>
    <w:rsid w:val="000C7760"/>
    <w:rsid w:val="000D038A"/>
    <w:rsid w:val="000D4F7B"/>
    <w:rsid w:val="000D6385"/>
    <w:rsid w:val="000D7274"/>
    <w:rsid w:val="000E1495"/>
    <w:rsid w:val="000E1E45"/>
    <w:rsid w:val="000E33C4"/>
    <w:rsid w:val="000E62AE"/>
    <w:rsid w:val="000F2FC9"/>
    <w:rsid w:val="000F6D36"/>
    <w:rsid w:val="000F7B54"/>
    <w:rsid w:val="00100548"/>
    <w:rsid w:val="00101581"/>
    <w:rsid w:val="001069FA"/>
    <w:rsid w:val="00107F3C"/>
    <w:rsid w:val="00112763"/>
    <w:rsid w:val="0011341D"/>
    <w:rsid w:val="00113D1F"/>
    <w:rsid w:val="00115116"/>
    <w:rsid w:val="00130BF4"/>
    <w:rsid w:val="001323B8"/>
    <w:rsid w:val="00132CFD"/>
    <w:rsid w:val="0013326D"/>
    <w:rsid w:val="001413A3"/>
    <w:rsid w:val="00144168"/>
    <w:rsid w:val="00145ACB"/>
    <w:rsid w:val="00145F8C"/>
    <w:rsid w:val="00146578"/>
    <w:rsid w:val="00146C17"/>
    <w:rsid w:val="0015317D"/>
    <w:rsid w:val="0015344D"/>
    <w:rsid w:val="0016048E"/>
    <w:rsid w:val="00160534"/>
    <w:rsid w:val="00162F39"/>
    <w:rsid w:val="001670EF"/>
    <w:rsid w:val="00176CDB"/>
    <w:rsid w:val="00176DE7"/>
    <w:rsid w:val="00183BF9"/>
    <w:rsid w:val="00184574"/>
    <w:rsid w:val="00184B9C"/>
    <w:rsid w:val="00185E37"/>
    <w:rsid w:val="00186076"/>
    <w:rsid w:val="00194B32"/>
    <w:rsid w:val="001A1F28"/>
    <w:rsid w:val="001A4102"/>
    <w:rsid w:val="001A4EB3"/>
    <w:rsid w:val="001B237E"/>
    <w:rsid w:val="001B2C10"/>
    <w:rsid w:val="001B2CCF"/>
    <w:rsid w:val="001B5B00"/>
    <w:rsid w:val="001C0F49"/>
    <w:rsid w:val="001C1475"/>
    <w:rsid w:val="001C1D61"/>
    <w:rsid w:val="001C1DA5"/>
    <w:rsid w:val="001C3AC8"/>
    <w:rsid w:val="001C3B10"/>
    <w:rsid w:val="001C408C"/>
    <w:rsid w:val="001C68C2"/>
    <w:rsid w:val="001C699D"/>
    <w:rsid w:val="001C73E1"/>
    <w:rsid w:val="001C7B2A"/>
    <w:rsid w:val="001D1DA2"/>
    <w:rsid w:val="001D3967"/>
    <w:rsid w:val="001E07B8"/>
    <w:rsid w:val="001E38B4"/>
    <w:rsid w:val="001F0B7F"/>
    <w:rsid w:val="001F0FE1"/>
    <w:rsid w:val="001F17ED"/>
    <w:rsid w:val="001F1F3F"/>
    <w:rsid w:val="001F267A"/>
    <w:rsid w:val="001F3139"/>
    <w:rsid w:val="001F64E6"/>
    <w:rsid w:val="00201E6D"/>
    <w:rsid w:val="002047A9"/>
    <w:rsid w:val="00214212"/>
    <w:rsid w:val="00214E0B"/>
    <w:rsid w:val="00216E6E"/>
    <w:rsid w:val="00222D04"/>
    <w:rsid w:val="00222E8E"/>
    <w:rsid w:val="00224DB0"/>
    <w:rsid w:val="002258A6"/>
    <w:rsid w:val="00227A81"/>
    <w:rsid w:val="0023172D"/>
    <w:rsid w:val="002377AF"/>
    <w:rsid w:val="0024332F"/>
    <w:rsid w:val="0024419C"/>
    <w:rsid w:val="00247C4A"/>
    <w:rsid w:val="002529AB"/>
    <w:rsid w:val="00254C6C"/>
    <w:rsid w:val="0025583B"/>
    <w:rsid w:val="00257CAB"/>
    <w:rsid w:val="0026028C"/>
    <w:rsid w:val="002620A8"/>
    <w:rsid w:val="00262B3F"/>
    <w:rsid w:val="002634D6"/>
    <w:rsid w:val="002711F5"/>
    <w:rsid w:val="00271943"/>
    <w:rsid w:val="00273030"/>
    <w:rsid w:val="002730FE"/>
    <w:rsid w:val="002801E2"/>
    <w:rsid w:val="00280C9C"/>
    <w:rsid w:val="0028180F"/>
    <w:rsid w:val="00282065"/>
    <w:rsid w:val="00282438"/>
    <w:rsid w:val="00285FC5"/>
    <w:rsid w:val="00291A90"/>
    <w:rsid w:val="00293095"/>
    <w:rsid w:val="002931A0"/>
    <w:rsid w:val="00296342"/>
    <w:rsid w:val="00296C65"/>
    <w:rsid w:val="0029706E"/>
    <w:rsid w:val="002A2AE6"/>
    <w:rsid w:val="002A3BA1"/>
    <w:rsid w:val="002A4387"/>
    <w:rsid w:val="002A4DE9"/>
    <w:rsid w:val="002A7509"/>
    <w:rsid w:val="002A7583"/>
    <w:rsid w:val="002B230C"/>
    <w:rsid w:val="002C147C"/>
    <w:rsid w:val="002C20AE"/>
    <w:rsid w:val="002C2F3E"/>
    <w:rsid w:val="002C3F78"/>
    <w:rsid w:val="002C40CF"/>
    <w:rsid w:val="002C4DD1"/>
    <w:rsid w:val="002C5093"/>
    <w:rsid w:val="002C65B8"/>
    <w:rsid w:val="002C686F"/>
    <w:rsid w:val="002C6B0E"/>
    <w:rsid w:val="002D17DE"/>
    <w:rsid w:val="002D1EED"/>
    <w:rsid w:val="002D2068"/>
    <w:rsid w:val="002D4328"/>
    <w:rsid w:val="002D5D4A"/>
    <w:rsid w:val="002D7CC6"/>
    <w:rsid w:val="002E2F91"/>
    <w:rsid w:val="002E4FEC"/>
    <w:rsid w:val="002F0205"/>
    <w:rsid w:val="002F2A86"/>
    <w:rsid w:val="002F4E75"/>
    <w:rsid w:val="00300A41"/>
    <w:rsid w:val="00306157"/>
    <w:rsid w:val="00306A60"/>
    <w:rsid w:val="003107CA"/>
    <w:rsid w:val="00312E93"/>
    <w:rsid w:val="00313B2B"/>
    <w:rsid w:val="00322890"/>
    <w:rsid w:val="00323CF6"/>
    <w:rsid w:val="00325F7D"/>
    <w:rsid w:val="00326A1A"/>
    <w:rsid w:val="00332042"/>
    <w:rsid w:val="00332BCA"/>
    <w:rsid w:val="003331A8"/>
    <w:rsid w:val="00333693"/>
    <w:rsid w:val="00335700"/>
    <w:rsid w:val="00340AF3"/>
    <w:rsid w:val="00340C29"/>
    <w:rsid w:val="00343F1A"/>
    <w:rsid w:val="0034573C"/>
    <w:rsid w:val="00345CBE"/>
    <w:rsid w:val="0034681F"/>
    <w:rsid w:val="00346D36"/>
    <w:rsid w:val="003509E5"/>
    <w:rsid w:val="00350F40"/>
    <w:rsid w:val="00351FED"/>
    <w:rsid w:val="00354DF0"/>
    <w:rsid w:val="00360F5E"/>
    <w:rsid w:val="0036252E"/>
    <w:rsid w:val="00362956"/>
    <w:rsid w:val="0036427E"/>
    <w:rsid w:val="00366EB3"/>
    <w:rsid w:val="00367AD3"/>
    <w:rsid w:val="0037265C"/>
    <w:rsid w:val="00372FAA"/>
    <w:rsid w:val="00373A00"/>
    <w:rsid w:val="00375E7A"/>
    <w:rsid w:val="003802BF"/>
    <w:rsid w:val="003832FF"/>
    <w:rsid w:val="0038672F"/>
    <w:rsid w:val="00390473"/>
    <w:rsid w:val="00390EB6"/>
    <w:rsid w:val="003940C8"/>
    <w:rsid w:val="003973D3"/>
    <w:rsid w:val="003B08B2"/>
    <w:rsid w:val="003B27CB"/>
    <w:rsid w:val="003B597D"/>
    <w:rsid w:val="003B6D90"/>
    <w:rsid w:val="003C06AB"/>
    <w:rsid w:val="003C10DC"/>
    <w:rsid w:val="003C64EA"/>
    <w:rsid w:val="003D1251"/>
    <w:rsid w:val="003D1405"/>
    <w:rsid w:val="003D348C"/>
    <w:rsid w:val="003D6041"/>
    <w:rsid w:val="003D7376"/>
    <w:rsid w:val="003E2363"/>
    <w:rsid w:val="003E3231"/>
    <w:rsid w:val="003E53CF"/>
    <w:rsid w:val="003F2E39"/>
    <w:rsid w:val="003F449A"/>
    <w:rsid w:val="003F7876"/>
    <w:rsid w:val="004026ED"/>
    <w:rsid w:val="0040293C"/>
    <w:rsid w:val="00403499"/>
    <w:rsid w:val="00404E99"/>
    <w:rsid w:val="00406ADA"/>
    <w:rsid w:val="00410624"/>
    <w:rsid w:val="00414B52"/>
    <w:rsid w:val="00414D23"/>
    <w:rsid w:val="004165B0"/>
    <w:rsid w:val="00417029"/>
    <w:rsid w:val="0041771B"/>
    <w:rsid w:val="00417E67"/>
    <w:rsid w:val="00422FD0"/>
    <w:rsid w:val="004238F4"/>
    <w:rsid w:val="00424155"/>
    <w:rsid w:val="00430246"/>
    <w:rsid w:val="0043056A"/>
    <w:rsid w:val="004341AD"/>
    <w:rsid w:val="00437560"/>
    <w:rsid w:val="00440B66"/>
    <w:rsid w:val="0044234B"/>
    <w:rsid w:val="00442FBD"/>
    <w:rsid w:val="004508DA"/>
    <w:rsid w:val="00454C42"/>
    <w:rsid w:val="004557E6"/>
    <w:rsid w:val="004654F4"/>
    <w:rsid w:val="00467389"/>
    <w:rsid w:val="0047057B"/>
    <w:rsid w:val="0047557B"/>
    <w:rsid w:val="00476F71"/>
    <w:rsid w:val="004811DC"/>
    <w:rsid w:val="004816CF"/>
    <w:rsid w:val="00481AE4"/>
    <w:rsid w:val="0048440C"/>
    <w:rsid w:val="0049065B"/>
    <w:rsid w:val="004924E8"/>
    <w:rsid w:val="00495E6B"/>
    <w:rsid w:val="004A03FB"/>
    <w:rsid w:val="004A07A1"/>
    <w:rsid w:val="004A17C8"/>
    <w:rsid w:val="004A2A05"/>
    <w:rsid w:val="004A3322"/>
    <w:rsid w:val="004A4B96"/>
    <w:rsid w:val="004B0173"/>
    <w:rsid w:val="004B14FF"/>
    <w:rsid w:val="004B463B"/>
    <w:rsid w:val="004B5FE9"/>
    <w:rsid w:val="004B6364"/>
    <w:rsid w:val="004B6D0A"/>
    <w:rsid w:val="004B7682"/>
    <w:rsid w:val="004C20A9"/>
    <w:rsid w:val="004C26C1"/>
    <w:rsid w:val="004C509C"/>
    <w:rsid w:val="004C7A0D"/>
    <w:rsid w:val="004D17BF"/>
    <w:rsid w:val="004D4720"/>
    <w:rsid w:val="004D485F"/>
    <w:rsid w:val="004D5379"/>
    <w:rsid w:val="004E1D92"/>
    <w:rsid w:val="004E390F"/>
    <w:rsid w:val="004E3948"/>
    <w:rsid w:val="004E5FA0"/>
    <w:rsid w:val="004E699E"/>
    <w:rsid w:val="004E7209"/>
    <w:rsid w:val="004F1352"/>
    <w:rsid w:val="004F2C39"/>
    <w:rsid w:val="004F30CB"/>
    <w:rsid w:val="004F67CF"/>
    <w:rsid w:val="00500388"/>
    <w:rsid w:val="00503EBB"/>
    <w:rsid w:val="0050666A"/>
    <w:rsid w:val="005103A0"/>
    <w:rsid w:val="00510EF5"/>
    <w:rsid w:val="005120B7"/>
    <w:rsid w:val="005120FC"/>
    <w:rsid w:val="005133A5"/>
    <w:rsid w:val="00515115"/>
    <w:rsid w:val="005152B1"/>
    <w:rsid w:val="00533A38"/>
    <w:rsid w:val="0053518A"/>
    <w:rsid w:val="00535326"/>
    <w:rsid w:val="00535BE7"/>
    <w:rsid w:val="00537336"/>
    <w:rsid w:val="0054315A"/>
    <w:rsid w:val="00543888"/>
    <w:rsid w:val="00545872"/>
    <w:rsid w:val="005460A7"/>
    <w:rsid w:val="00552628"/>
    <w:rsid w:val="00552F13"/>
    <w:rsid w:val="005542BD"/>
    <w:rsid w:val="005547F7"/>
    <w:rsid w:val="00556A16"/>
    <w:rsid w:val="00557213"/>
    <w:rsid w:val="00563AB5"/>
    <w:rsid w:val="00564581"/>
    <w:rsid w:val="005652A5"/>
    <w:rsid w:val="00571F5E"/>
    <w:rsid w:val="005722E3"/>
    <w:rsid w:val="005758AD"/>
    <w:rsid w:val="00581EE9"/>
    <w:rsid w:val="005832EE"/>
    <w:rsid w:val="00587834"/>
    <w:rsid w:val="005904F3"/>
    <w:rsid w:val="00590D70"/>
    <w:rsid w:val="005918F6"/>
    <w:rsid w:val="0059245B"/>
    <w:rsid w:val="0059311E"/>
    <w:rsid w:val="005948CE"/>
    <w:rsid w:val="00595845"/>
    <w:rsid w:val="005962B9"/>
    <w:rsid w:val="0059634D"/>
    <w:rsid w:val="00597E53"/>
    <w:rsid w:val="005A019E"/>
    <w:rsid w:val="005A1202"/>
    <w:rsid w:val="005A2912"/>
    <w:rsid w:val="005A5188"/>
    <w:rsid w:val="005A7E8C"/>
    <w:rsid w:val="005B0304"/>
    <w:rsid w:val="005B12A6"/>
    <w:rsid w:val="005B2D99"/>
    <w:rsid w:val="005B3169"/>
    <w:rsid w:val="005B4CC2"/>
    <w:rsid w:val="005B4D43"/>
    <w:rsid w:val="005B4FD6"/>
    <w:rsid w:val="005B50A2"/>
    <w:rsid w:val="005B6130"/>
    <w:rsid w:val="005C070C"/>
    <w:rsid w:val="005C265D"/>
    <w:rsid w:val="005C3936"/>
    <w:rsid w:val="005C6384"/>
    <w:rsid w:val="005C7A6F"/>
    <w:rsid w:val="005D1CC0"/>
    <w:rsid w:val="005D2D4D"/>
    <w:rsid w:val="005D6F06"/>
    <w:rsid w:val="005D79DA"/>
    <w:rsid w:val="005E08B7"/>
    <w:rsid w:val="005E0D22"/>
    <w:rsid w:val="005E0D57"/>
    <w:rsid w:val="005E0DEC"/>
    <w:rsid w:val="005E256E"/>
    <w:rsid w:val="005E5B15"/>
    <w:rsid w:val="005E5EF4"/>
    <w:rsid w:val="005E63DD"/>
    <w:rsid w:val="005E73BC"/>
    <w:rsid w:val="005F10B2"/>
    <w:rsid w:val="005F266B"/>
    <w:rsid w:val="005F3D30"/>
    <w:rsid w:val="006041A8"/>
    <w:rsid w:val="0060522D"/>
    <w:rsid w:val="00613F47"/>
    <w:rsid w:val="0061519B"/>
    <w:rsid w:val="00623ECE"/>
    <w:rsid w:val="00624351"/>
    <w:rsid w:val="00627667"/>
    <w:rsid w:val="0063141B"/>
    <w:rsid w:val="00634E28"/>
    <w:rsid w:val="00636240"/>
    <w:rsid w:val="00636BEC"/>
    <w:rsid w:val="00637709"/>
    <w:rsid w:val="00640732"/>
    <w:rsid w:val="00641377"/>
    <w:rsid w:val="00642C17"/>
    <w:rsid w:val="0064421E"/>
    <w:rsid w:val="00644E6C"/>
    <w:rsid w:val="00645D0C"/>
    <w:rsid w:val="00650094"/>
    <w:rsid w:val="006510A6"/>
    <w:rsid w:val="00653576"/>
    <w:rsid w:val="00654BFF"/>
    <w:rsid w:val="0065668C"/>
    <w:rsid w:val="006572AF"/>
    <w:rsid w:val="0065773D"/>
    <w:rsid w:val="00660EDB"/>
    <w:rsid w:val="0066123B"/>
    <w:rsid w:val="0066467D"/>
    <w:rsid w:val="00665704"/>
    <w:rsid w:val="00665F19"/>
    <w:rsid w:val="00666FA8"/>
    <w:rsid w:val="00671187"/>
    <w:rsid w:val="0067604B"/>
    <w:rsid w:val="0067680F"/>
    <w:rsid w:val="00680781"/>
    <w:rsid w:val="00681936"/>
    <w:rsid w:val="006835A1"/>
    <w:rsid w:val="00686001"/>
    <w:rsid w:val="006861E8"/>
    <w:rsid w:val="00687AAD"/>
    <w:rsid w:val="00692D1C"/>
    <w:rsid w:val="006A10B7"/>
    <w:rsid w:val="006A1ECA"/>
    <w:rsid w:val="006A21C8"/>
    <w:rsid w:val="006A3563"/>
    <w:rsid w:val="006A3E84"/>
    <w:rsid w:val="006A5305"/>
    <w:rsid w:val="006A671F"/>
    <w:rsid w:val="006B1116"/>
    <w:rsid w:val="006B17F5"/>
    <w:rsid w:val="006B29A4"/>
    <w:rsid w:val="006B52B8"/>
    <w:rsid w:val="006B690B"/>
    <w:rsid w:val="006B71A6"/>
    <w:rsid w:val="006C00CF"/>
    <w:rsid w:val="006C0AF0"/>
    <w:rsid w:val="006C2062"/>
    <w:rsid w:val="006C3753"/>
    <w:rsid w:val="006C3982"/>
    <w:rsid w:val="006C6314"/>
    <w:rsid w:val="006D4997"/>
    <w:rsid w:val="006E0385"/>
    <w:rsid w:val="006E2649"/>
    <w:rsid w:val="006E2A0E"/>
    <w:rsid w:val="006E4366"/>
    <w:rsid w:val="006E57E5"/>
    <w:rsid w:val="006E784F"/>
    <w:rsid w:val="006F3DF6"/>
    <w:rsid w:val="006F51B3"/>
    <w:rsid w:val="006F7E29"/>
    <w:rsid w:val="00704E8E"/>
    <w:rsid w:val="00704FD2"/>
    <w:rsid w:val="00705240"/>
    <w:rsid w:val="00710757"/>
    <w:rsid w:val="00714011"/>
    <w:rsid w:val="00716110"/>
    <w:rsid w:val="00716E48"/>
    <w:rsid w:val="00720597"/>
    <w:rsid w:val="00720F65"/>
    <w:rsid w:val="00721D41"/>
    <w:rsid w:val="00727F46"/>
    <w:rsid w:val="00732496"/>
    <w:rsid w:val="00732606"/>
    <w:rsid w:val="00733553"/>
    <w:rsid w:val="00734028"/>
    <w:rsid w:val="0074669A"/>
    <w:rsid w:val="00747283"/>
    <w:rsid w:val="00750A61"/>
    <w:rsid w:val="00751F57"/>
    <w:rsid w:val="007537C2"/>
    <w:rsid w:val="00757E61"/>
    <w:rsid w:val="007628C8"/>
    <w:rsid w:val="0076300D"/>
    <w:rsid w:val="00763CD6"/>
    <w:rsid w:val="00764E25"/>
    <w:rsid w:val="0076589F"/>
    <w:rsid w:val="00767DB3"/>
    <w:rsid w:val="00771606"/>
    <w:rsid w:val="007731F3"/>
    <w:rsid w:val="007816D6"/>
    <w:rsid w:val="0078195C"/>
    <w:rsid w:val="00795699"/>
    <w:rsid w:val="00797177"/>
    <w:rsid w:val="00797FC4"/>
    <w:rsid w:val="007A1876"/>
    <w:rsid w:val="007A1A61"/>
    <w:rsid w:val="007A2D09"/>
    <w:rsid w:val="007A4A99"/>
    <w:rsid w:val="007A4CCB"/>
    <w:rsid w:val="007B05C9"/>
    <w:rsid w:val="007B0693"/>
    <w:rsid w:val="007B0ACD"/>
    <w:rsid w:val="007B3302"/>
    <w:rsid w:val="007B36F6"/>
    <w:rsid w:val="007B3CE7"/>
    <w:rsid w:val="007B47A3"/>
    <w:rsid w:val="007D0839"/>
    <w:rsid w:val="007D4332"/>
    <w:rsid w:val="007D4D80"/>
    <w:rsid w:val="007E0F5B"/>
    <w:rsid w:val="007E1495"/>
    <w:rsid w:val="007E3F3C"/>
    <w:rsid w:val="007E531E"/>
    <w:rsid w:val="007E59D2"/>
    <w:rsid w:val="007E6F5F"/>
    <w:rsid w:val="007F1F6A"/>
    <w:rsid w:val="007F33F0"/>
    <w:rsid w:val="0080262F"/>
    <w:rsid w:val="00802E2F"/>
    <w:rsid w:val="008035BE"/>
    <w:rsid w:val="0080369F"/>
    <w:rsid w:val="00805EC8"/>
    <w:rsid w:val="00811A8C"/>
    <w:rsid w:val="008140B9"/>
    <w:rsid w:val="00815617"/>
    <w:rsid w:val="00815A75"/>
    <w:rsid w:val="00817860"/>
    <w:rsid w:val="00820F1F"/>
    <w:rsid w:val="00824576"/>
    <w:rsid w:val="008305BE"/>
    <w:rsid w:val="00830692"/>
    <w:rsid w:val="00832E55"/>
    <w:rsid w:val="00833191"/>
    <w:rsid w:val="00834C09"/>
    <w:rsid w:val="00835EE3"/>
    <w:rsid w:val="00843BB8"/>
    <w:rsid w:val="00846D37"/>
    <w:rsid w:val="00847042"/>
    <w:rsid w:val="00850540"/>
    <w:rsid w:val="00850C69"/>
    <w:rsid w:val="008511F3"/>
    <w:rsid w:val="008524CC"/>
    <w:rsid w:val="00852789"/>
    <w:rsid w:val="00855BBC"/>
    <w:rsid w:val="0085657D"/>
    <w:rsid w:val="00856D62"/>
    <w:rsid w:val="00863243"/>
    <w:rsid w:val="0086554C"/>
    <w:rsid w:val="00866074"/>
    <w:rsid w:val="008718DA"/>
    <w:rsid w:val="0088159A"/>
    <w:rsid w:val="00882663"/>
    <w:rsid w:val="008830DB"/>
    <w:rsid w:val="00883DD4"/>
    <w:rsid w:val="008946C1"/>
    <w:rsid w:val="00897B9F"/>
    <w:rsid w:val="008A0824"/>
    <w:rsid w:val="008A1F70"/>
    <w:rsid w:val="008A27A5"/>
    <w:rsid w:val="008A3122"/>
    <w:rsid w:val="008A42DE"/>
    <w:rsid w:val="008A5CE0"/>
    <w:rsid w:val="008B01F1"/>
    <w:rsid w:val="008C2395"/>
    <w:rsid w:val="008C49A5"/>
    <w:rsid w:val="008C59A0"/>
    <w:rsid w:val="008D318B"/>
    <w:rsid w:val="008D4511"/>
    <w:rsid w:val="008D7467"/>
    <w:rsid w:val="008E080B"/>
    <w:rsid w:val="008E300C"/>
    <w:rsid w:val="008E37DF"/>
    <w:rsid w:val="008E5947"/>
    <w:rsid w:val="008E6E0A"/>
    <w:rsid w:val="008E746D"/>
    <w:rsid w:val="008F19CF"/>
    <w:rsid w:val="008F3860"/>
    <w:rsid w:val="008F674A"/>
    <w:rsid w:val="00901C19"/>
    <w:rsid w:val="009030FC"/>
    <w:rsid w:val="00905808"/>
    <w:rsid w:val="00905CC2"/>
    <w:rsid w:val="00906A73"/>
    <w:rsid w:val="00915DD3"/>
    <w:rsid w:val="009210EF"/>
    <w:rsid w:val="00922D9A"/>
    <w:rsid w:val="009232E1"/>
    <w:rsid w:val="009276C7"/>
    <w:rsid w:val="00932171"/>
    <w:rsid w:val="0093514A"/>
    <w:rsid w:val="0093617B"/>
    <w:rsid w:val="00944113"/>
    <w:rsid w:val="009451F1"/>
    <w:rsid w:val="009469EB"/>
    <w:rsid w:val="0095003C"/>
    <w:rsid w:val="00956163"/>
    <w:rsid w:val="00957F59"/>
    <w:rsid w:val="00960BDF"/>
    <w:rsid w:val="009614CA"/>
    <w:rsid w:val="009618B5"/>
    <w:rsid w:val="00962A3B"/>
    <w:rsid w:val="00965983"/>
    <w:rsid w:val="00965EA9"/>
    <w:rsid w:val="00966D4F"/>
    <w:rsid w:val="00974D0D"/>
    <w:rsid w:val="0097568A"/>
    <w:rsid w:val="0097715A"/>
    <w:rsid w:val="00983A66"/>
    <w:rsid w:val="0098588B"/>
    <w:rsid w:val="0098680C"/>
    <w:rsid w:val="00987588"/>
    <w:rsid w:val="009915AB"/>
    <w:rsid w:val="009919F1"/>
    <w:rsid w:val="00993E6A"/>
    <w:rsid w:val="00997BAD"/>
    <w:rsid w:val="00997F89"/>
    <w:rsid w:val="009A110F"/>
    <w:rsid w:val="009A116E"/>
    <w:rsid w:val="009A12E0"/>
    <w:rsid w:val="009A286D"/>
    <w:rsid w:val="009B0172"/>
    <w:rsid w:val="009B36F9"/>
    <w:rsid w:val="009B6660"/>
    <w:rsid w:val="009B7298"/>
    <w:rsid w:val="009C5574"/>
    <w:rsid w:val="009C6A37"/>
    <w:rsid w:val="009D0F8D"/>
    <w:rsid w:val="009D174F"/>
    <w:rsid w:val="009D5EEB"/>
    <w:rsid w:val="009D7129"/>
    <w:rsid w:val="009D73D4"/>
    <w:rsid w:val="009E0760"/>
    <w:rsid w:val="009E0914"/>
    <w:rsid w:val="009E093A"/>
    <w:rsid w:val="009E3A7D"/>
    <w:rsid w:val="009E5083"/>
    <w:rsid w:val="009E6192"/>
    <w:rsid w:val="009F09D6"/>
    <w:rsid w:val="009F1238"/>
    <w:rsid w:val="009F2B67"/>
    <w:rsid w:val="00A01783"/>
    <w:rsid w:val="00A02451"/>
    <w:rsid w:val="00A02D96"/>
    <w:rsid w:val="00A04907"/>
    <w:rsid w:val="00A05F42"/>
    <w:rsid w:val="00A063B7"/>
    <w:rsid w:val="00A07C78"/>
    <w:rsid w:val="00A1596A"/>
    <w:rsid w:val="00A20C73"/>
    <w:rsid w:val="00A2116A"/>
    <w:rsid w:val="00A21602"/>
    <w:rsid w:val="00A26448"/>
    <w:rsid w:val="00A302D3"/>
    <w:rsid w:val="00A30F62"/>
    <w:rsid w:val="00A31227"/>
    <w:rsid w:val="00A31D7F"/>
    <w:rsid w:val="00A345DB"/>
    <w:rsid w:val="00A35F84"/>
    <w:rsid w:val="00A3624C"/>
    <w:rsid w:val="00A40CB2"/>
    <w:rsid w:val="00A4349E"/>
    <w:rsid w:val="00A446DA"/>
    <w:rsid w:val="00A447E6"/>
    <w:rsid w:val="00A449EF"/>
    <w:rsid w:val="00A528A3"/>
    <w:rsid w:val="00A53148"/>
    <w:rsid w:val="00A533A8"/>
    <w:rsid w:val="00A542B2"/>
    <w:rsid w:val="00A5551F"/>
    <w:rsid w:val="00A56C48"/>
    <w:rsid w:val="00A56D35"/>
    <w:rsid w:val="00A56F56"/>
    <w:rsid w:val="00A63E3C"/>
    <w:rsid w:val="00A64B6D"/>
    <w:rsid w:val="00A665F4"/>
    <w:rsid w:val="00A71B1D"/>
    <w:rsid w:val="00A73629"/>
    <w:rsid w:val="00A75E1F"/>
    <w:rsid w:val="00A76738"/>
    <w:rsid w:val="00A76A66"/>
    <w:rsid w:val="00A804FE"/>
    <w:rsid w:val="00A82327"/>
    <w:rsid w:val="00A8290B"/>
    <w:rsid w:val="00A83DAB"/>
    <w:rsid w:val="00A842A7"/>
    <w:rsid w:val="00A8544D"/>
    <w:rsid w:val="00A87510"/>
    <w:rsid w:val="00A87824"/>
    <w:rsid w:val="00A9106E"/>
    <w:rsid w:val="00A923B7"/>
    <w:rsid w:val="00A92511"/>
    <w:rsid w:val="00A93CE0"/>
    <w:rsid w:val="00A94F98"/>
    <w:rsid w:val="00A97006"/>
    <w:rsid w:val="00A97049"/>
    <w:rsid w:val="00AB0050"/>
    <w:rsid w:val="00AB0300"/>
    <w:rsid w:val="00AB11C1"/>
    <w:rsid w:val="00AB2493"/>
    <w:rsid w:val="00AB2AF4"/>
    <w:rsid w:val="00AB313E"/>
    <w:rsid w:val="00AB3195"/>
    <w:rsid w:val="00AB37B3"/>
    <w:rsid w:val="00AB54D9"/>
    <w:rsid w:val="00AB678C"/>
    <w:rsid w:val="00AC0E4F"/>
    <w:rsid w:val="00AC4B3C"/>
    <w:rsid w:val="00AD482C"/>
    <w:rsid w:val="00AD59E0"/>
    <w:rsid w:val="00AE3016"/>
    <w:rsid w:val="00AE5274"/>
    <w:rsid w:val="00AE756B"/>
    <w:rsid w:val="00AF0A2B"/>
    <w:rsid w:val="00AF0EC8"/>
    <w:rsid w:val="00AF2551"/>
    <w:rsid w:val="00AF3087"/>
    <w:rsid w:val="00AF61CF"/>
    <w:rsid w:val="00B051DB"/>
    <w:rsid w:val="00B0621F"/>
    <w:rsid w:val="00B06EE2"/>
    <w:rsid w:val="00B10757"/>
    <w:rsid w:val="00B113AB"/>
    <w:rsid w:val="00B17EEB"/>
    <w:rsid w:val="00B2193A"/>
    <w:rsid w:val="00B22C6E"/>
    <w:rsid w:val="00B232E6"/>
    <w:rsid w:val="00B252EE"/>
    <w:rsid w:val="00B2745E"/>
    <w:rsid w:val="00B33670"/>
    <w:rsid w:val="00B3611C"/>
    <w:rsid w:val="00B371BF"/>
    <w:rsid w:val="00B44E1F"/>
    <w:rsid w:val="00B46304"/>
    <w:rsid w:val="00B47C90"/>
    <w:rsid w:val="00B52942"/>
    <w:rsid w:val="00B55CC7"/>
    <w:rsid w:val="00B579B8"/>
    <w:rsid w:val="00B61311"/>
    <w:rsid w:val="00B61EC8"/>
    <w:rsid w:val="00B63783"/>
    <w:rsid w:val="00B67601"/>
    <w:rsid w:val="00B67BA0"/>
    <w:rsid w:val="00B71359"/>
    <w:rsid w:val="00B76993"/>
    <w:rsid w:val="00B76B22"/>
    <w:rsid w:val="00B774D1"/>
    <w:rsid w:val="00B83B40"/>
    <w:rsid w:val="00B83CE5"/>
    <w:rsid w:val="00B860C3"/>
    <w:rsid w:val="00B860F4"/>
    <w:rsid w:val="00B90C13"/>
    <w:rsid w:val="00B9538D"/>
    <w:rsid w:val="00B96FAD"/>
    <w:rsid w:val="00BA13F5"/>
    <w:rsid w:val="00BA4165"/>
    <w:rsid w:val="00BB2545"/>
    <w:rsid w:val="00BB50F5"/>
    <w:rsid w:val="00BB700F"/>
    <w:rsid w:val="00BB7072"/>
    <w:rsid w:val="00BC352C"/>
    <w:rsid w:val="00BC73CF"/>
    <w:rsid w:val="00BD008C"/>
    <w:rsid w:val="00BD574B"/>
    <w:rsid w:val="00BD6860"/>
    <w:rsid w:val="00BD7B5F"/>
    <w:rsid w:val="00BE0875"/>
    <w:rsid w:val="00BE0AAE"/>
    <w:rsid w:val="00BE117F"/>
    <w:rsid w:val="00BE1B8F"/>
    <w:rsid w:val="00BE3957"/>
    <w:rsid w:val="00BE39A6"/>
    <w:rsid w:val="00BE3BBB"/>
    <w:rsid w:val="00BE6FBA"/>
    <w:rsid w:val="00BE749F"/>
    <w:rsid w:val="00BF06EE"/>
    <w:rsid w:val="00BF2979"/>
    <w:rsid w:val="00BF405A"/>
    <w:rsid w:val="00BF5C8E"/>
    <w:rsid w:val="00BF6A3D"/>
    <w:rsid w:val="00C0036C"/>
    <w:rsid w:val="00C00617"/>
    <w:rsid w:val="00C0295C"/>
    <w:rsid w:val="00C05569"/>
    <w:rsid w:val="00C07690"/>
    <w:rsid w:val="00C10C78"/>
    <w:rsid w:val="00C15AB9"/>
    <w:rsid w:val="00C16EBA"/>
    <w:rsid w:val="00C17115"/>
    <w:rsid w:val="00C177C0"/>
    <w:rsid w:val="00C222B8"/>
    <w:rsid w:val="00C2328F"/>
    <w:rsid w:val="00C2412C"/>
    <w:rsid w:val="00C27C94"/>
    <w:rsid w:val="00C3106F"/>
    <w:rsid w:val="00C346F7"/>
    <w:rsid w:val="00C3482F"/>
    <w:rsid w:val="00C35EB0"/>
    <w:rsid w:val="00C376FB"/>
    <w:rsid w:val="00C40690"/>
    <w:rsid w:val="00C429B3"/>
    <w:rsid w:val="00C430B3"/>
    <w:rsid w:val="00C439AF"/>
    <w:rsid w:val="00C4504E"/>
    <w:rsid w:val="00C45874"/>
    <w:rsid w:val="00C469D3"/>
    <w:rsid w:val="00C51D75"/>
    <w:rsid w:val="00C6119E"/>
    <w:rsid w:val="00C62854"/>
    <w:rsid w:val="00C63C09"/>
    <w:rsid w:val="00C655AC"/>
    <w:rsid w:val="00C71A54"/>
    <w:rsid w:val="00C722D9"/>
    <w:rsid w:val="00C84BF2"/>
    <w:rsid w:val="00C86B6A"/>
    <w:rsid w:val="00C86CAD"/>
    <w:rsid w:val="00C93C1E"/>
    <w:rsid w:val="00C9501E"/>
    <w:rsid w:val="00C963E5"/>
    <w:rsid w:val="00CA09F1"/>
    <w:rsid w:val="00CA3928"/>
    <w:rsid w:val="00CA5B43"/>
    <w:rsid w:val="00CA6AC4"/>
    <w:rsid w:val="00CB174D"/>
    <w:rsid w:val="00CB6FBF"/>
    <w:rsid w:val="00CC0D56"/>
    <w:rsid w:val="00CC469E"/>
    <w:rsid w:val="00CC5734"/>
    <w:rsid w:val="00CD4092"/>
    <w:rsid w:val="00CD50A5"/>
    <w:rsid w:val="00CD72FC"/>
    <w:rsid w:val="00CD733F"/>
    <w:rsid w:val="00CE00FC"/>
    <w:rsid w:val="00CE1021"/>
    <w:rsid w:val="00CE3208"/>
    <w:rsid w:val="00CE33AA"/>
    <w:rsid w:val="00CF4898"/>
    <w:rsid w:val="00CF48B8"/>
    <w:rsid w:val="00CF52A4"/>
    <w:rsid w:val="00D0058B"/>
    <w:rsid w:val="00D0525E"/>
    <w:rsid w:val="00D07484"/>
    <w:rsid w:val="00D123FD"/>
    <w:rsid w:val="00D12764"/>
    <w:rsid w:val="00D13901"/>
    <w:rsid w:val="00D155EF"/>
    <w:rsid w:val="00D24DAF"/>
    <w:rsid w:val="00D26CBE"/>
    <w:rsid w:val="00D30739"/>
    <w:rsid w:val="00D3343B"/>
    <w:rsid w:val="00D34DAF"/>
    <w:rsid w:val="00D42D4C"/>
    <w:rsid w:val="00D44805"/>
    <w:rsid w:val="00D52FFC"/>
    <w:rsid w:val="00D53F1A"/>
    <w:rsid w:val="00D54AAA"/>
    <w:rsid w:val="00D554CA"/>
    <w:rsid w:val="00D567A9"/>
    <w:rsid w:val="00D57007"/>
    <w:rsid w:val="00D600EC"/>
    <w:rsid w:val="00D625AC"/>
    <w:rsid w:val="00D66901"/>
    <w:rsid w:val="00D6742E"/>
    <w:rsid w:val="00D67E37"/>
    <w:rsid w:val="00D70021"/>
    <w:rsid w:val="00D71702"/>
    <w:rsid w:val="00D72313"/>
    <w:rsid w:val="00D77C4C"/>
    <w:rsid w:val="00D77E22"/>
    <w:rsid w:val="00D77FA7"/>
    <w:rsid w:val="00D80121"/>
    <w:rsid w:val="00D820BD"/>
    <w:rsid w:val="00D8292B"/>
    <w:rsid w:val="00D83F83"/>
    <w:rsid w:val="00D90DE6"/>
    <w:rsid w:val="00D9171C"/>
    <w:rsid w:val="00D92CCC"/>
    <w:rsid w:val="00D946EB"/>
    <w:rsid w:val="00DA0166"/>
    <w:rsid w:val="00DA12D6"/>
    <w:rsid w:val="00DA1434"/>
    <w:rsid w:val="00DA47CF"/>
    <w:rsid w:val="00DA6091"/>
    <w:rsid w:val="00DB0AC5"/>
    <w:rsid w:val="00DB0DC3"/>
    <w:rsid w:val="00DB4298"/>
    <w:rsid w:val="00DB56FC"/>
    <w:rsid w:val="00DB5DCF"/>
    <w:rsid w:val="00DB5DD1"/>
    <w:rsid w:val="00DC0ADE"/>
    <w:rsid w:val="00DC2DC2"/>
    <w:rsid w:val="00DC4430"/>
    <w:rsid w:val="00DC6023"/>
    <w:rsid w:val="00DC794C"/>
    <w:rsid w:val="00DD32B2"/>
    <w:rsid w:val="00DD4E4A"/>
    <w:rsid w:val="00DD6544"/>
    <w:rsid w:val="00DE0D80"/>
    <w:rsid w:val="00DE233C"/>
    <w:rsid w:val="00DE5D74"/>
    <w:rsid w:val="00DE5E87"/>
    <w:rsid w:val="00DE671F"/>
    <w:rsid w:val="00DE7017"/>
    <w:rsid w:val="00DE708B"/>
    <w:rsid w:val="00DF3FC8"/>
    <w:rsid w:val="00DF413E"/>
    <w:rsid w:val="00DF55E5"/>
    <w:rsid w:val="00DF60E5"/>
    <w:rsid w:val="00DF63C0"/>
    <w:rsid w:val="00E00176"/>
    <w:rsid w:val="00E00900"/>
    <w:rsid w:val="00E00CFD"/>
    <w:rsid w:val="00E023DE"/>
    <w:rsid w:val="00E035B0"/>
    <w:rsid w:val="00E04761"/>
    <w:rsid w:val="00E050D2"/>
    <w:rsid w:val="00E07DA4"/>
    <w:rsid w:val="00E1111B"/>
    <w:rsid w:val="00E12095"/>
    <w:rsid w:val="00E1254A"/>
    <w:rsid w:val="00E1351E"/>
    <w:rsid w:val="00E14374"/>
    <w:rsid w:val="00E153EF"/>
    <w:rsid w:val="00E20ADA"/>
    <w:rsid w:val="00E237C1"/>
    <w:rsid w:val="00E25EE7"/>
    <w:rsid w:val="00E33922"/>
    <w:rsid w:val="00E33EE5"/>
    <w:rsid w:val="00E37C9F"/>
    <w:rsid w:val="00E40441"/>
    <w:rsid w:val="00E42AF9"/>
    <w:rsid w:val="00E45A12"/>
    <w:rsid w:val="00E46746"/>
    <w:rsid w:val="00E537CF"/>
    <w:rsid w:val="00E5389A"/>
    <w:rsid w:val="00E54481"/>
    <w:rsid w:val="00E56210"/>
    <w:rsid w:val="00E567DA"/>
    <w:rsid w:val="00E56C51"/>
    <w:rsid w:val="00E60BE9"/>
    <w:rsid w:val="00E61A8A"/>
    <w:rsid w:val="00E657F3"/>
    <w:rsid w:val="00E679A9"/>
    <w:rsid w:val="00E70EB4"/>
    <w:rsid w:val="00E740E6"/>
    <w:rsid w:val="00E75E73"/>
    <w:rsid w:val="00E831BD"/>
    <w:rsid w:val="00E85858"/>
    <w:rsid w:val="00E85C96"/>
    <w:rsid w:val="00E8769F"/>
    <w:rsid w:val="00E929E0"/>
    <w:rsid w:val="00E92E70"/>
    <w:rsid w:val="00E96FEF"/>
    <w:rsid w:val="00EA2E65"/>
    <w:rsid w:val="00EA2ED6"/>
    <w:rsid w:val="00EA4ADB"/>
    <w:rsid w:val="00EA5622"/>
    <w:rsid w:val="00EA75A2"/>
    <w:rsid w:val="00EA7E85"/>
    <w:rsid w:val="00EB0310"/>
    <w:rsid w:val="00EB4E30"/>
    <w:rsid w:val="00EB559E"/>
    <w:rsid w:val="00EC0902"/>
    <w:rsid w:val="00EC12B4"/>
    <w:rsid w:val="00EC157C"/>
    <w:rsid w:val="00EC62D0"/>
    <w:rsid w:val="00ED08B7"/>
    <w:rsid w:val="00ED0F04"/>
    <w:rsid w:val="00ED0FA4"/>
    <w:rsid w:val="00ED260C"/>
    <w:rsid w:val="00ED350D"/>
    <w:rsid w:val="00ED3DF9"/>
    <w:rsid w:val="00ED637F"/>
    <w:rsid w:val="00ED7910"/>
    <w:rsid w:val="00EE0193"/>
    <w:rsid w:val="00EE0C60"/>
    <w:rsid w:val="00EE13C2"/>
    <w:rsid w:val="00EE2486"/>
    <w:rsid w:val="00EE2750"/>
    <w:rsid w:val="00EE3704"/>
    <w:rsid w:val="00EE3749"/>
    <w:rsid w:val="00EE3CF8"/>
    <w:rsid w:val="00EE40A6"/>
    <w:rsid w:val="00EE4BFA"/>
    <w:rsid w:val="00EE5D79"/>
    <w:rsid w:val="00EE7890"/>
    <w:rsid w:val="00EF19AD"/>
    <w:rsid w:val="00EF702D"/>
    <w:rsid w:val="00F002E3"/>
    <w:rsid w:val="00F0209A"/>
    <w:rsid w:val="00F031AD"/>
    <w:rsid w:val="00F03657"/>
    <w:rsid w:val="00F03C9F"/>
    <w:rsid w:val="00F03DB4"/>
    <w:rsid w:val="00F05110"/>
    <w:rsid w:val="00F05ED2"/>
    <w:rsid w:val="00F06CC9"/>
    <w:rsid w:val="00F10AB3"/>
    <w:rsid w:val="00F11729"/>
    <w:rsid w:val="00F11793"/>
    <w:rsid w:val="00F123FF"/>
    <w:rsid w:val="00F13559"/>
    <w:rsid w:val="00F15D60"/>
    <w:rsid w:val="00F16574"/>
    <w:rsid w:val="00F172A8"/>
    <w:rsid w:val="00F2035D"/>
    <w:rsid w:val="00F226AD"/>
    <w:rsid w:val="00F23BF1"/>
    <w:rsid w:val="00F26FE5"/>
    <w:rsid w:val="00F305E3"/>
    <w:rsid w:val="00F33226"/>
    <w:rsid w:val="00F33DD5"/>
    <w:rsid w:val="00F340FC"/>
    <w:rsid w:val="00F34A25"/>
    <w:rsid w:val="00F35401"/>
    <w:rsid w:val="00F35EAA"/>
    <w:rsid w:val="00F36A59"/>
    <w:rsid w:val="00F470D0"/>
    <w:rsid w:val="00F510F3"/>
    <w:rsid w:val="00F512D2"/>
    <w:rsid w:val="00F539BA"/>
    <w:rsid w:val="00F5523A"/>
    <w:rsid w:val="00F552A2"/>
    <w:rsid w:val="00F55E71"/>
    <w:rsid w:val="00F57D51"/>
    <w:rsid w:val="00F60BB8"/>
    <w:rsid w:val="00F60F64"/>
    <w:rsid w:val="00F6436A"/>
    <w:rsid w:val="00F70292"/>
    <w:rsid w:val="00F75A96"/>
    <w:rsid w:val="00F77A65"/>
    <w:rsid w:val="00F77B49"/>
    <w:rsid w:val="00F81A64"/>
    <w:rsid w:val="00F8251C"/>
    <w:rsid w:val="00F82D20"/>
    <w:rsid w:val="00F82FC5"/>
    <w:rsid w:val="00F83B6D"/>
    <w:rsid w:val="00F85EE8"/>
    <w:rsid w:val="00F872BE"/>
    <w:rsid w:val="00F91564"/>
    <w:rsid w:val="00F94613"/>
    <w:rsid w:val="00F971F4"/>
    <w:rsid w:val="00FA1C85"/>
    <w:rsid w:val="00FA4729"/>
    <w:rsid w:val="00FA585E"/>
    <w:rsid w:val="00FB17FB"/>
    <w:rsid w:val="00FB4B27"/>
    <w:rsid w:val="00FB7962"/>
    <w:rsid w:val="00FC0E13"/>
    <w:rsid w:val="00FC1673"/>
    <w:rsid w:val="00FC1FC6"/>
    <w:rsid w:val="00FC36BD"/>
    <w:rsid w:val="00FC3BD6"/>
    <w:rsid w:val="00FC44D6"/>
    <w:rsid w:val="00FC453A"/>
    <w:rsid w:val="00FC7496"/>
    <w:rsid w:val="00FC76BC"/>
    <w:rsid w:val="00FD1963"/>
    <w:rsid w:val="00FD39FA"/>
    <w:rsid w:val="00FD5219"/>
    <w:rsid w:val="00FD58E3"/>
    <w:rsid w:val="00FD61C7"/>
    <w:rsid w:val="00FD7481"/>
    <w:rsid w:val="00FD74CD"/>
    <w:rsid w:val="00FE1892"/>
    <w:rsid w:val="00FE19D4"/>
    <w:rsid w:val="00FE2678"/>
    <w:rsid w:val="00FE28A5"/>
    <w:rsid w:val="00FE2E5C"/>
    <w:rsid w:val="02AD14F9"/>
    <w:rsid w:val="02BB7CDB"/>
    <w:rsid w:val="04284AA8"/>
    <w:rsid w:val="0C812D41"/>
    <w:rsid w:val="0E7F6DF8"/>
    <w:rsid w:val="11330D0E"/>
    <w:rsid w:val="11EA32EC"/>
    <w:rsid w:val="13274F64"/>
    <w:rsid w:val="13C702B9"/>
    <w:rsid w:val="1A044BC6"/>
    <w:rsid w:val="1B2F64E0"/>
    <w:rsid w:val="1B8A3F75"/>
    <w:rsid w:val="1BBFE4C2"/>
    <w:rsid w:val="1F3D17A9"/>
    <w:rsid w:val="2042677A"/>
    <w:rsid w:val="227A5361"/>
    <w:rsid w:val="253F4A51"/>
    <w:rsid w:val="27ED368D"/>
    <w:rsid w:val="2A9F03BB"/>
    <w:rsid w:val="2EDDF9B2"/>
    <w:rsid w:val="2FBE7141"/>
    <w:rsid w:val="30BF7988"/>
    <w:rsid w:val="344D00F7"/>
    <w:rsid w:val="35F40D4E"/>
    <w:rsid w:val="369129F7"/>
    <w:rsid w:val="3853612A"/>
    <w:rsid w:val="39225D9D"/>
    <w:rsid w:val="40F77756"/>
    <w:rsid w:val="411B3B32"/>
    <w:rsid w:val="432C2AB8"/>
    <w:rsid w:val="43AE6D76"/>
    <w:rsid w:val="4635567B"/>
    <w:rsid w:val="4F136EB0"/>
    <w:rsid w:val="4FFB394E"/>
    <w:rsid w:val="50005086"/>
    <w:rsid w:val="50300AFF"/>
    <w:rsid w:val="524B17F5"/>
    <w:rsid w:val="52B753C1"/>
    <w:rsid w:val="54BF15FA"/>
    <w:rsid w:val="5CD358EC"/>
    <w:rsid w:val="5F37446A"/>
    <w:rsid w:val="632717A7"/>
    <w:rsid w:val="65F243FB"/>
    <w:rsid w:val="68626DA9"/>
    <w:rsid w:val="69357B65"/>
    <w:rsid w:val="6CC71E56"/>
    <w:rsid w:val="6E3F14EB"/>
    <w:rsid w:val="6EDF0683"/>
    <w:rsid w:val="6F3F53A5"/>
    <w:rsid w:val="6F4679BD"/>
    <w:rsid w:val="6FCF3067"/>
    <w:rsid w:val="72EF7C7F"/>
    <w:rsid w:val="73FFBF89"/>
    <w:rsid w:val="7F384DAA"/>
    <w:rsid w:val="99FF3D30"/>
    <w:rsid w:val="AFFB2F9A"/>
    <w:rsid w:val="C7CDEFEB"/>
    <w:rsid w:val="EF7D4380"/>
    <w:rsid w:val="EFF70686"/>
    <w:rsid w:val="F3D3D7D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rFonts w:ascii="宋体"/>
      <w:sz w:val="44"/>
    </w:rPr>
  </w:style>
  <w:style w:type="character" w:default="1" w:styleId="16">
    <w:name w:val="Default Paragraph Font"/>
    <w:link w:val="17"/>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3">
    <w:name w:val="annotation text"/>
    <w:basedOn w:val="1"/>
    <w:semiHidden/>
    <w:qFormat/>
    <w:uiPriority w:val="0"/>
    <w:pPr>
      <w:jc w:val="left"/>
    </w:pPr>
  </w:style>
  <w:style w:type="paragraph" w:styleId="4">
    <w:name w:val="Body Text 3"/>
    <w:basedOn w:val="1"/>
    <w:qFormat/>
    <w:uiPriority w:val="0"/>
    <w:pPr>
      <w:spacing w:after="120"/>
    </w:pPr>
    <w:rPr>
      <w:sz w:val="16"/>
      <w:szCs w:val="16"/>
    </w:rPr>
  </w:style>
  <w:style w:type="paragraph" w:styleId="5">
    <w:name w:val="Body Text"/>
    <w:basedOn w:val="1"/>
    <w:qFormat/>
    <w:uiPriority w:val="0"/>
    <w:pPr>
      <w:jc w:val="center"/>
    </w:pPr>
    <w:rPr>
      <w:b/>
      <w:bCs/>
      <w:sz w:val="44"/>
    </w:rPr>
  </w:style>
  <w:style w:type="paragraph" w:styleId="6">
    <w:name w:val="Body Text Indent"/>
    <w:basedOn w:val="1"/>
    <w:qFormat/>
    <w:uiPriority w:val="0"/>
    <w:pPr>
      <w:ind w:firstLine="645"/>
    </w:pPr>
    <w:rPr>
      <w:rFonts w:eastAsia="仿宋_GB2312"/>
      <w:sz w:val="32"/>
    </w:rPr>
  </w:style>
  <w:style w:type="paragraph" w:styleId="7">
    <w:name w:val="Plain Text"/>
    <w:basedOn w:val="1"/>
    <w:qFormat/>
    <w:uiPriority w:val="0"/>
    <w:rPr>
      <w:rFonts w:ascii="宋体" w:hAnsi="Courier New" w:cs="Courier New"/>
      <w:szCs w:val="21"/>
    </w:rPr>
  </w:style>
  <w:style w:type="paragraph" w:styleId="8">
    <w:name w:val="Date"/>
    <w:basedOn w:val="1"/>
    <w:next w:val="1"/>
    <w:qFormat/>
    <w:uiPriority w:val="0"/>
  </w:style>
  <w:style w:type="paragraph" w:styleId="9">
    <w:name w:val="Balloon Text"/>
    <w:basedOn w:val="1"/>
    <w:semiHidden/>
    <w:qFormat/>
    <w:uiPriority w:val="0"/>
    <w:rPr>
      <w:sz w:val="18"/>
      <w:szCs w:val="18"/>
    </w:rPr>
  </w:style>
  <w:style w:type="paragraph" w:styleId="10">
    <w:name w:val="footer"/>
    <w:basedOn w:val="1"/>
    <w:link w:val="21"/>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qFormat/>
    <w:uiPriority w:val="0"/>
    <w:pPr>
      <w:spacing w:after="120" w:line="480" w:lineRule="auto"/>
    </w:p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_Style 31"/>
    <w:basedOn w:val="1"/>
    <w:link w:val="16"/>
    <w:qFormat/>
    <w:uiPriority w:val="0"/>
  </w:style>
  <w:style w:type="character" w:styleId="18">
    <w:name w:val="page number"/>
    <w:qFormat/>
    <w:uiPriority w:val="0"/>
  </w:style>
  <w:style w:type="character" w:styleId="19">
    <w:name w:val="Hyperlink"/>
    <w:qFormat/>
    <w:uiPriority w:val="0"/>
    <w:rPr>
      <w:color w:val="0000FF"/>
      <w:u w:val="single"/>
    </w:rPr>
  </w:style>
  <w:style w:type="character" w:styleId="20">
    <w:name w:val="annotation reference"/>
    <w:semiHidden/>
    <w:qFormat/>
    <w:uiPriority w:val="0"/>
    <w:rPr>
      <w:sz w:val="21"/>
      <w:szCs w:val="21"/>
    </w:rPr>
  </w:style>
  <w:style w:type="character" w:customStyle="1" w:styleId="21">
    <w:name w:val="页脚 Char"/>
    <w:link w:val="10"/>
    <w:qFormat/>
    <w:uiPriority w:val="99"/>
    <w:rPr>
      <w:kern w:val="2"/>
      <w:sz w:val="18"/>
      <w:szCs w:val="18"/>
    </w:rPr>
  </w:style>
  <w:style w:type="character" w:customStyle="1" w:styleId="22">
    <w:name w:val="tpc_content"/>
    <w:qFormat/>
    <w:uiPriority w:val="0"/>
  </w:style>
  <w:style w:type="paragraph" w:customStyle="1" w:styleId="23">
    <w:name w:val="Char6 Char Char Char"/>
    <w:basedOn w:val="1"/>
    <w:next w:val="1"/>
    <w:qFormat/>
    <w:uiPriority w:val="0"/>
    <w:pPr>
      <w:widowControl/>
      <w:spacing w:line="360" w:lineRule="auto"/>
      <w:jc w:val="left"/>
    </w:pPr>
    <w:rPr>
      <w:kern w:val="0"/>
      <w:szCs w:val="20"/>
      <w:lang w:eastAsia="en-US"/>
    </w:rPr>
  </w:style>
  <w:style w:type="paragraph" w:customStyle="1" w:styleId="24">
    <w:name w:val="List Paragraph"/>
    <w:basedOn w:val="1"/>
    <w:qFormat/>
    <w:uiPriority w:val="0"/>
    <w:pPr>
      <w:ind w:firstLine="420" w:firstLineChars="200"/>
    </w:pPr>
    <w:rPr>
      <w:rFonts w:ascii="Calibri" w:hAnsi="Calibri"/>
      <w:szCs w:val="22"/>
    </w:rPr>
  </w:style>
  <w:style w:type="paragraph" w:customStyle="1" w:styleId="25">
    <w:name w:val=" Char Char Char Char Char Char Char Char Char Char"/>
    <w:basedOn w:val="1"/>
    <w:qFormat/>
    <w:uiPriority w:val="0"/>
    <w:rPr>
      <w:sz w:val="32"/>
      <w:szCs w:val="32"/>
    </w:rPr>
  </w:style>
  <w:style w:type="paragraph" w:customStyle="1" w:styleId="26">
    <w:name w:val="Default Paragraph Char Char Char Char"/>
    <w:basedOn w:val="1"/>
    <w:next w:val="1"/>
    <w:qFormat/>
    <w:uiPriority w:val="0"/>
    <w:pPr>
      <w:widowControl/>
      <w:spacing w:line="360" w:lineRule="auto"/>
      <w:jc w:val="left"/>
    </w:pPr>
    <w:rPr>
      <w:kern w:val="0"/>
      <w:szCs w:val="20"/>
      <w:lang w:eastAsia="en-US"/>
    </w:rPr>
  </w:style>
  <w:style w:type="paragraph" w:customStyle="1" w:styleId="27">
    <w:name w:val="Char Char Char Char"/>
    <w:basedOn w:val="1"/>
    <w:qFormat/>
    <w:uiPriority w:val="0"/>
    <w:rPr>
      <w:rFonts w:ascii="Tahoma" w:hAnsi="Tahoma"/>
      <w:sz w:val="24"/>
      <w:szCs w:val="20"/>
    </w:rPr>
  </w:style>
  <w:style w:type="paragraph" w:customStyle="1" w:styleId="28">
    <w:name w:val="p0"/>
    <w:basedOn w:val="1"/>
    <w:qFormat/>
    <w:uiPriority w:val="0"/>
    <w:pPr>
      <w:widowControl/>
    </w:pPr>
    <w:rPr>
      <w:kern w:val="0"/>
      <w:szCs w:val="21"/>
    </w:rPr>
  </w:style>
  <w:style w:type="paragraph" w:customStyle="1" w:styleId="29">
    <w:name w:val=" Char6 Char Char Char"/>
    <w:basedOn w:val="1"/>
    <w:next w:val="1"/>
    <w:qFormat/>
    <w:uiPriority w:val="0"/>
    <w:pPr>
      <w:widowControl/>
      <w:spacing w:line="360" w:lineRule="auto"/>
      <w:jc w:val="left"/>
    </w:pPr>
    <w:rPr>
      <w:kern w:val="0"/>
      <w:szCs w:val="20"/>
      <w:lang w:eastAsia="en-US"/>
    </w:rPr>
  </w:style>
  <w:style w:type="paragraph" w:customStyle="1" w:styleId="30">
    <w:name w:val=" Char Char Char"/>
    <w:basedOn w:val="1"/>
    <w:semiHidden/>
    <w:qFormat/>
    <w:uiPriority w:val="0"/>
  </w:style>
  <w:style w:type="paragraph" w:customStyle="1" w:styleId="31">
    <w:name w:val="Char"/>
    <w:basedOn w:val="1"/>
    <w:qFormat/>
    <w:uiPriority w:val="0"/>
    <w:pPr>
      <w:spacing w:line="360" w:lineRule="auto"/>
    </w:pPr>
    <w:rPr>
      <w:rFonts w:ascii="仿宋_GB2312"/>
      <w:b/>
    </w:rPr>
  </w:style>
  <w:style w:type="paragraph" w:customStyle="1" w:styleId="32">
    <w:name w:val="WW-普通文字"/>
    <w:basedOn w:val="1"/>
    <w:qFormat/>
    <w:uiPriority w:val="0"/>
    <w:pPr>
      <w:suppressAutoHyphens/>
      <w:overflowPunct w:val="0"/>
    </w:pPr>
    <w:rPr>
      <w:rFonts w:ascii="宋体" w:hAnsi="宋体"/>
      <w:kern w:val="1"/>
      <w:szCs w:val="20"/>
      <w:lang w:eastAsia="ar-SA"/>
    </w:rPr>
  </w:style>
  <w:style w:type="paragraph" w:customStyle="1" w:styleId="33">
    <w:name w:val=" Char"/>
    <w:basedOn w:val="1"/>
    <w:qFormat/>
    <w:uiPriority w:val="0"/>
    <w:rPr>
      <w:rFonts w:ascii="Tahoma" w:hAnsi="Tahoma"/>
      <w:sz w:val="24"/>
      <w:szCs w:val="20"/>
    </w:rPr>
  </w:style>
  <w:style w:type="table" w:customStyle="1" w:styleId="34">
    <w:name w:val="Table Normal"/>
    <w:qFormat/>
    <w:uiPriority w:val="0"/>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os\C:\Documents%20and%20Settings\Administrator\&#26700;&#38754;\&#27169;&#26495;\&#22810;&#23478;&#20826;&#21150;.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多家党办</Template>
  <Company>Microsoft</Company>
  <Pages>8</Pages>
  <Words>1942</Words>
  <Characters>2026</Characters>
  <Lines>14</Lines>
  <Paragraphs>4</Paragraphs>
  <TotalTime>10</TotalTime>
  <ScaleCrop>false</ScaleCrop>
  <LinksUpToDate>false</LinksUpToDate>
  <CharactersWithSpaces>2238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2021-01-17T11:09:00Z</dcterms:created>
  <dc:creator>微软用户</dc:creator>
  <cp:lastModifiedBy>何其荣幸</cp:lastModifiedBy>
  <cp:lastPrinted>2024-02-29T16:15:00Z</cp:lastPrinted>
  <dcterms:modified xsi:type="dcterms:W3CDTF">2024-03-01T08:12:38Z</dcterms:modified>
  <dc:title>word文档</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536405A38F144E3AAC30314836EA46E4_13</vt:lpwstr>
  </property>
</Properties>
</file>